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6C3E" w14:textId="2B016ABF" w:rsidR="000C3BFF" w:rsidRDefault="000C3BFF" w:rsidP="00CF68AB">
      <w:pPr>
        <w:spacing w:after="0"/>
        <w:rPr>
          <w:rFonts w:cstheme="minorHAnsi"/>
          <w:sz w:val="20"/>
          <w:szCs w:val="20"/>
        </w:rPr>
      </w:pPr>
      <w:bookmarkStart w:id="0" w:name="_GoBack"/>
      <w:bookmarkEnd w:id="0"/>
      <w:r w:rsidRPr="009B6706">
        <w:rPr>
          <w:rFonts w:ascii="TeXGyreAdventor" w:hAnsi="TeXGyreAdventor"/>
          <w:b/>
          <w:bCs/>
          <w:color w:val="4DA346"/>
          <w:sz w:val="36"/>
          <w:szCs w:val="36"/>
        </w:rPr>
        <w:t xml:space="preserve">The </w:t>
      </w:r>
      <w:r>
        <w:rPr>
          <w:rFonts w:ascii="TeXGyreAdventor" w:hAnsi="TeXGyreAdventor"/>
          <w:b/>
          <w:bCs/>
          <w:color w:val="4DA346"/>
          <w:sz w:val="36"/>
          <w:szCs w:val="36"/>
        </w:rPr>
        <w:t>d</w:t>
      </w:r>
      <w:r w:rsidRPr="009B6706">
        <w:rPr>
          <w:rFonts w:ascii="TeXGyreAdventor" w:hAnsi="TeXGyreAdventor"/>
          <w:b/>
          <w:bCs/>
          <w:color w:val="4DA346"/>
          <w:sz w:val="36"/>
          <w:szCs w:val="36"/>
        </w:rPr>
        <w:t>iary</w:t>
      </w:r>
      <w:bookmarkStart w:id="1" w:name="_ISC_PASSPORT_CERTIFICATION"/>
      <w:bookmarkStart w:id="2" w:name="_Toc71200057"/>
      <w:bookmarkEnd w:id="1"/>
      <w:r w:rsidRPr="009B6706">
        <w:rPr>
          <w:rFonts w:ascii="TeXGyreAdventor" w:hAnsi="TeXGyreAdventor"/>
          <w:color w:val="4DA346"/>
          <w:sz w:val="36"/>
          <w:szCs w:val="36"/>
        </w:rPr>
        <w:t xml:space="preserve"> </w:t>
      </w:r>
      <w:r>
        <w:rPr>
          <w:rFonts w:ascii="TeXGyreAdventor" w:hAnsi="TeXGyreAdventor"/>
          <w:color w:val="4DA346"/>
        </w:rPr>
        <w:t xml:space="preserve"> </w:t>
      </w:r>
      <w:r w:rsidRPr="009B6706">
        <w:rPr>
          <w:rFonts w:ascii="TeXGyreAdventor" w:hAnsi="TeXGyreAdventor"/>
          <w:color w:val="5F604B"/>
          <w:sz w:val="28"/>
          <w:szCs w:val="28"/>
        </w:rPr>
        <w:t xml:space="preserve">Part </w:t>
      </w:r>
      <w:bookmarkEnd w:id="2"/>
      <w:r w:rsidR="00DD133D">
        <w:rPr>
          <w:rFonts w:ascii="TeXGyreAdventor" w:hAnsi="TeXGyreAdventor"/>
          <w:color w:val="5F604B"/>
          <w:sz w:val="28"/>
          <w:szCs w:val="28"/>
        </w:rPr>
        <w:t>B</w:t>
      </w:r>
      <w:r>
        <w:rPr>
          <w:rFonts w:cstheme="minorHAnsi"/>
          <w:sz w:val="20"/>
          <w:szCs w:val="20"/>
        </w:rPr>
        <w:t xml:space="preserve"> </w:t>
      </w:r>
    </w:p>
    <w:p w14:paraId="67BD5E18" w14:textId="77777777" w:rsidR="000C3BFF" w:rsidRDefault="000C3BFF" w:rsidP="00CF68AB">
      <w:pPr>
        <w:spacing w:after="0"/>
        <w:rPr>
          <w:rFonts w:cstheme="minorHAnsi"/>
          <w:sz w:val="20"/>
          <w:szCs w:val="20"/>
        </w:rPr>
      </w:pPr>
    </w:p>
    <w:p w14:paraId="366F6775" w14:textId="4C79624F" w:rsidR="00CF68AB" w:rsidRPr="000C3BFF" w:rsidRDefault="00CF68AB" w:rsidP="00CF68AB">
      <w:pPr>
        <w:spacing w:after="0"/>
        <w:rPr>
          <w:rFonts w:cstheme="minorHAnsi"/>
          <w:color w:val="5F604B"/>
          <w:sz w:val="20"/>
          <w:szCs w:val="20"/>
        </w:rPr>
      </w:pPr>
      <w:r w:rsidRPr="000C3BFF">
        <w:rPr>
          <w:rFonts w:cstheme="minorHAnsi"/>
          <w:color w:val="5F604B"/>
          <w:sz w:val="20"/>
          <w:szCs w:val="20"/>
        </w:rPr>
        <w:t xml:space="preserve">Refer to </w:t>
      </w:r>
      <w:r w:rsidRPr="000C3BFF">
        <w:rPr>
          <w:rFonts w:cstheme="minorHAnsi"/>
          <w:i/>
          <w:iCs/>
          <w:color w:val="5F604B"/>
          <w:sz w:val="20"/>
          <w:szCs w:val="20"/>
        </w:rPr>
        <w:t>Process safety competency matrix</w:t>
      </w:r>
      <w:r w:rsidRPr="000C3BFF">
        <w:rPr>
          <w:rFonts w:cstheme="minorHAnsi"/>
          <w:color w:val="5F604B"/>
          <w:sz w:val="20"/>
          <w:szCs w:val="20"/>
        </w:rPr>
        <w:t xml:space="preserve"> for suggested elements and their details: </w:t>
      </w:r>
      <w:hyperlink w:anchor="_Process_safety_competency" w:history="1">
        <w:r w:rsidRPr="000C3BFF">
          <w:rPr>
            <w:rStyle w:val="Hyperlink"/>
            <w:rFonts w:cstheme="minorHAnsi"/>
            <w:b/>
            <w:bCs/>
            <w:color w:val="4DA346"/>
            <w:sz w:val="20"/>
            <w:szCs w:val="20"/>
            <w:u w:val="none"/>
          </w:rPr>
          <w:t>Appendix 1</w:t>
        </w:r>
      </w:hyperlink>
    </w:p>
    <w:p w14:paraId="20760DA2" w14:textId="4BFFD4ED" w:rsidR="00CF68AB" w:rsidRPr="000C3BFF" w:rsidRDefault="00CF68AB" w:rsidP="00CF68AB">
      <w:pPr>
        <w:spacing w:after="0"/>
        <w:rPr>
          <w:rFonts w:cstheme="minorHAnsi"/>
          <w:color w:val="5F604B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5F604B"/>
          <w:left w:val="single" w:sz="4" w:space="0" w:color="5F604B"/>
          <w:bottom w:val="single" w:sz="4" w:space="0" w:color="5F604B"/>
          <w:right w:val="single" w:sz="4" w:space="0" w:color="5F604B"/>
          <w:insideH w:val="single" w:sz="4" w:space="0" w:color="5F604B"/>
          <w:insideV w:val="single" w:sz="4" w:space="0" w:color="5F604B"/>
        </w:tblBorders>
        <w:tblLook w:val="04A0" w:firstRow="1" w:lastRow="0" w:firstColumn="1" w:lastColumn="0" w:noHBand="0" w:noVBand="1"/>
      </w:tblPr>
      <w:tblGrid>
        <w:gridCol w:w="980"/>
        <w:gridCol w:w="1575"/>
        <w:gridCol w:w="2168"/>
        <w:gridCol w:w="4774"/>
        <w:gridCol w:w="4451"/>
      </w:tblGrid>
      <w:tr w:rsidR="000C3BFF" w:rsidRPr="000C3BFF" w14:paraId="42DEC187" w14:textId="77777777" w:rsidTr="00DD133D">
        <w:trPr>
          <w:trHeight w:val="483"/>
          <w:tblHeader/>
        </w:trPr>
        <w:tc>
          <w:tcPr>
            <w:tcW w:w="980" w:type="dxa"/>
            <w:shd w:val="clear" w:color="auto" w:fill="4DA346"/>
          </w:tcPr>
          <w:p w14:paraId="6BF5D485" w14:textId="3A0AF735" w:rsidR="00CF68AB" w:rsidRPr="000C3BFF" w:rsidRDefault="00CF68AB" w:rsidP="007F23F1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u w:val="single"/>
              </w:rPr>
            </w:pPr>
            <w:r w:rsidRPr="000C3BF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PSE </w:t>
            </w:r>
            <w:r w:rsidR="000C3BF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n</w:t>
            </w:r>
            <w:r w:rsidRPr="000C3BF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o.</w:t>
            </w:r>
          </w:p>
        </w:tc>
        <w:tc>
          <w:tcPr>
            <w:tcW w:w="1575" w:type="dxa"/>
            <w:shd w:val="clear" w:color="auto" w:fill="4DA346"/>
          </w:tcPr>
          <w:p w14:paraId="50E6D5E5" w14:textId="12FF064B" w:rsidR="00CF68AB" w:rsidRPr="000C3BFF" w:rsidRDefault="00CF68AB" w:rsidP="007F23F1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u w:val="single"/>
              </w:rPr>
            </w:pPr>
            <w:r w:rsidRPr="000C3BF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Competency </w:t>
            </w:r>
            <w:r w:rsidR="000C3BF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l</w:t>
            </w:r>
            <w:r w:rsidRPr="000C3BF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evel </w:t>
            </w:r>
            <w:r w:rsidR="000C3BF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a</w:t>
            </w:r>
            <w:r w:rsidRPr="000C3BF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</w:t>
            </w:r>
            <w:r w:rsidR="005C08C1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ie</w:t>
            </w:r>
            <w:r w:rsidRPr="000C3BF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ved</w:t>
            </w:r>
          </w:p>
        </w:tc>
        <w:tc>
          <w:tcPr>
            <w:tcW w:w="2168" w:type="dxa"/>
            <w:shd w:val="clear" w:color="auto" w:fill="4DA346"/>
          </w:tcPr>
          <w:p w14:paraId="42A89B77" w14:textId="2F0CD6A2" w:rsidR="00CF68AB" w:rsidRPr="000C3BFF" w:rsidRDefault="00CF68AB" w:rsidP="007F23F1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u w:val="single"/>
              </w:rPr>
            </w:pPr>
            <w:r w:rsidRPr="000C3BF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Activities </w:t>
            </w:r>
            <w:r w:rsidR="000C3BF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</w:t>
            </w:r>
            <w:r w:rsidRPr="000C3BF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ompleted to </w:t>
            </w:r>
            <w:r w:rsidR="000C3BF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a</w:t>
            </w:r>
            <w:r w:rsidRPr="000C3BF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chieve </w:t>
            </w:r>
            <w:r w:rsidR="000C3BF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</w:t>
            </w:r>
            <w:r w:rsidRPr="000C3BF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ompetency</w:t>
            </w:r>
          </w:p>
        </w:tc>
        <w:tc>
          <w:tcPr>
            <w:tcW w:w="4774" w:type="dxa"/>
            <w:shd w:val="clear" w:color="auto" w:fill="4DA346"/>
          </w:tcPr>
          <w:p w14:paraId="596105F0" w14:textId="4C78315F" w:rsidR="00CF68AB" w:rsidRPr="000C3BFF" w:rsidRDefault="00CF68AB" w:rsidP="007F23F1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C3BF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Description of </w:t>
            </w:r>
            <w:r w:rsidR="000C3BF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a</w:t>
            </w:r>
            <w:r w:rsidRPr="000C3BF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ctivities</w:t>
            </w:r>
          </w:p>
        </w:tc>
        <w:tc>
          <w:tcPr>
            <w:tcW w:w="4451" w:type="dxa"/>
            <w:shd w:val="clear" w:color="auto" w:fill="4DA346"/>
          </w:tcPr>
          <w:p w14:paraId="7A2D9CA1" w14:textId="715691F9" w:rsidR="00CF68AB" w:rsidRPr="000C3BFF" w:rsidRDefault="00CF68AB" w:rsidP="007F23F1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C3BF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Supervisor </w:t>
            </w:r>
            <w:r w:rsidR="000C3BF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v</w:t>
            </w:r>
            <w:r w:rsidRPr="000C3BF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erification and </w:t>
            </w:r>
            <w:r w:rsidR="000C3BF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</w:t>
            </w:r>
            <w:r w:rsidRPr="000C3BF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omments</w:t>
            </w:r>
          </w:p>
        </w:tc>
      </w:tr>
      <w:tr w:rsidR="000C3BFF" w:rsidRPr="000C3BFF" w14:paraId="11516545" w14:textId="77777777" w:rsidTr="000C3BFF">
        <w:tc>
          <w:tcPr>
            <w:tcW w:w="980" w:type="dxa"/>
          </w:tcPr>
          <w:p w14:paraId="1EF13250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  <w:p w14:paraId="4B832F46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  <w:p w14:paraId="1FF1F670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  <w:p w14:paraId="76B32764" w14:textId="02B97609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</w:tc>
        <w:tc>
          <w:tcPr>
            <w:tcW w:w="1575" w:type="dxa"/>
          </w:tcPr>
          <w:p w14:paraId="51FB0EE1" w14:textId="66C4CF8C" w:rsidR="00CF68AB" w:rsidRPr="000C3BFF" w:rsidRDefault="00CF68AB" w:rsidP="007F23F1">
            <w:pPr>
              <w:rPr>
                <w:rFonts w:cstheme="minorHAnsi"/>
                <w:i/>
                <w:iCs/>
                <w:color w:val="5F604B"/>
                <w:sz w:val="18"/>
                <w:szCs w:val="18"/>
              </w:rPr>
            </w:pPr>
          </w:p>
        </w:tc>
        <w:tc>
          <w:tcPr>
            <w:tcW w:w="2168" w:type="dxa"/>
          </w:tcPr>
          <w:p w14:paraId="0E35A85F" w14:textId="5105CE36" w:rsidR="00CF68AB" w:rsidRPr="000C3BFF" w:rsidRDefault="00CF68AB" w:rsidP="007F23F1">
            <w:pPr>
              <w:rPr>
                <w:rFonts w:cstheme="minorHAnsi"/>
                <w:i/>
                <w:iCs/>
                <w:color w:val="5F604B"/>
                <w:sz w:val="18"/>
                <w:szCs w:val="18"/>
              </w:rPr>
            </w:pPr>
          </w:p>
        </w:tc>
        <w:tc>
          <w:tcPr>
            <w:tcW w:w="4774" w:type="dxa"/>
          </w:tcPr>
          <w:p w14:paraId="1C2D206F" w14:textId="75441C7D" w:rsidR="00CF68AB" w:rsidRPr="000C3BFF" w:rsidRDefault="00CF68AB" w:rsidP="00CF68AB">
            <w:pPr>
              <w:spacing w:after="60"/>
              <w:jc w:val="both"/>
              <w:rPr>
                <w:rFonts w:cstheme="minorHAnsi"/>
                <w:i/>
                <w:iCs/>
                <w:color w:val="5F604B"/>
                <w:sz w:val="18"/>
                <w:szCs w:val="18"/>
              </w:rPr>
            </w:pPr>
          </w:p>
        </w:tc>
        <w:tc>
          <w:tcPr>
            <w:tcW w:w="4451" w:type="dxa"/>
          </w:tcPr>
          <w:p w14:paraId="635D6750" w14:textId="2D857E1E" w:rsidR="00CF68AB" w:rsidRPr="000C3BFF" w:rsidRDefault="00CF68AB" w:rsidP="007F23F1">
            <w:pPr>
              <w:spacing w:after="60"/>
              <w:jc w:val="both"/>
              <w:rPr>
                <w:rFonts w:cstheme="minorHAnsi"/>
                <w:i/>
                <w:iCs/>
                <w:color w:val="5F604B"/>
                <w:sz w:val="18"/>
                <w:szCs w:val="18"/>
              </w:rPr>
            </w:pPr>
          </w:p>
        </w:tc>
      </w:tr>
      <w:tr w:rsidR="000C3BFF" w:rsidRPr="000C3BFF" w14:paraId="46D8D51F" w14:textId="77777777" w:rsidTr="000C3BFF">
        <w:tc>
          <w:tcPr>
            <w:tcW w:w="980" w:type="dxa"/>
          </w:tcPr>
          <w:p w14:paraId="2916BF02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  <w:p w14:paraId="6EC8CFBD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  <w:p w14:paraId="447093EF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  <w:p w14:paraId="2B364ED2" w14:textId="28D6686B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</w:tc>
        <w:tc>
          <w:tcPr>
            <w:tcW w:w="1575" w:type="dxa"/>
          </w:tcPr>
          <w:p w14:paraId="5D7A9373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</w:tc>
        <w:tc>
          <w:tcPr>
            <w:tcW w:w="2168" w:type="dxa"/>
          </w:tcPr>
          <w:p w14:paraId="4277865B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</w:tc>
        <w:tc>
          <w:tcPr>
            <w:tcW w:w="4774" w:type="dxa"/>
          </w:tcPr>
          <w:p w14:paraId="7E6A3A41" w14:textId="77777777" w:rsidR="00CF68AB" w:rsidRPr="000C3BFF" w:rsidRDefault="00CF68AB" w:rsidP="00CF68AB">
            <w:pPr>
              <w:spacing w:after="60"/>
              <w:jc w:val="both"/>
              <w:rPr>
                <w:rFonts w:cstheme="minorHAnsi"/>
                <w:color w:val="5F604B"/>
                <w:sz w:val="18"/>
                <w:szCs w:val="18"/>
              </w:rPr>
            </w:pPr>
          </w:p>
        </w:tc>
        <w:tc>
          <w:tcPr>
            <w:tcW w:w="4451" w:type="dxa"/>
          </w:tcPr>
          <w:p w14:paraId="4C49D0B7" w14:textId="77777777" w:rsidR="00CF68AB" w:rsidRPr="00DD133D" w:rsidRDefault="00CF68AB" w:rsidP="007F23F1">
            <w:pPr>
              <w:jc w:val="both"/>
              <w:rPr>
                <w:rFonts w:cstheme="minorHAnsi"/>
                <w:color w:val="5F604B"/>
                <w:sz w:val="18"/>
                <w:szCs w:val="18"/>
                <w:vertAlign w:val="subscript"/>
              </w:rPr>
            </w:pPr>
          </w:p>
        </w:tc>
      </w:tr>
      <w:tr w:rsidR="000C3BFF" w:rsidRPr="000C3BFF" w14:paraId="44687E39" w14:textId="77777777" w:rsidTr="000C3BFF">
        <w:tc>
          <w:tcPr>
            <w:tcW w:w="980" w:type="dxa"/>
          </w:tcPr>
          <w:p w14:paraId="177E7DCA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  <w:p w14:paraId="721C07A0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  <w:p w14:paraId="75F08359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  <w:p w14:paraId="7AA6CF8B" w14:textId="385D7F7C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</w:tc>
        <w:tc>
          <w:tcPr>
            <w:tcW w:w="1575" w:type="dxa"/>
          </w:tcPr>
          <w:p w14:paraId="6C7512A3" w14:textId="55ACC23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</w:tc>
        <w:tc>
          <w:tcPr>
            <w:tcW w:w="2168" w:type="dxa"/>
          </w:tcPr>
          <w:p w14:paraId="061F0367" w14:textId="20361412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</w:tc>
        <w:tc>
          <w:tcPr>
            <w:tcW w:w="4774" w:type="dxa"/>
          </w:tcPr>
          <w:p w14:paraId="3A44D9B5" w14:textId="59795EC8" w:rsidR="00CF68AB" w:rsidRPr="000C3BFF" w:rsidRDefault="00CF68AB" w:rsidP="00CF68AB">
            <w:pPr>
              <w:spacing w:after="60"/>
              <w:jc w:val="both"/>
              <w:rPr>
                <w:rFonts w:cstheme="minorHAnsi"/>
                <w:color w:val="5F604B"/>
                <w:sz w:val="18"/>
                <w:szCs w:val="18"/>
              </w:rPr>
            </w:pPr>
          </w:p>
        </w:tc>
        <w:tc>
          <w:tcPr>
            <w:tcW w:w="4451" w:type="dxa"/>
          </w:tcPr>
          <w:p w14:paraId="73314672" w14:textId="6C9634ED" w:rsidR="00CF68AB" w:rsidRPr="000C3BFF" w:rsidRDefault="00CF68AB" w:rsidP="007F23F1">
            <w:pPr>
              <w:jc w:val="both"/>
              <w:rPr>
                <w:rFonts w:cstheme="minorHAnsi"/>
                <w:color w:val="5F604B"/>
                <w:sz w:val="18"/>
                <w:szCs w:val="18"/>
              </w:rPr>
            </w:pPr>
          </w:p>
        </w:tc>
      </w:tr>
      <w:tr w:rsidR="000C3BFF" w:rsidRPr="000C3BFF" w14:paraId="7B219DAF" w14:textId="77777777" w:rsidTr="000C3BFF">
        <w:tc>
          <w:tcPr>
            <w:tcW w:w="980" w:type="dxa"/>
          </w:tcPr>
          <w:p w14:paraId="69C0B9F9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  <w:p w14:paraId="4898BF94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  <w:p w14:paraId="728D4ECF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  <w:p w14:paraId="78F2E9A4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  <w:p w14:paraId="75717C10" w14:textId="32155F39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DB17803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</w:tc>
        <w:tc>
          <w:tcPr>
            <w:tcW w:w="2168" w:type="dxa"/>
          </w:tcPr>
          <w:p w14:paraId="3C55CADB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</w:tc>
        <w:tc>
          <w:tcPr>
            <w:tcW w:w="4774" w:type="dxa"/>
          </w:tcPr>
          <w:p w14:paraId="4253FD23" w14:textId="77777777" w:rsidR="00CF68AB" w:rsidRPr="000C3BFF" w:rsidRDefault="00CF68AB" w:rsidP="00CF68AB">
            <w:pPr>
              <w:spacing w:after="60"/>
              <w:jc w:val="both"/>
              <w:rPr>
                <w:rFonts w:cstheme="minorHAnsi"/>
                <w:color w:val="5F604B"/>
                <w:sz w:val="18"/>
                <w:szCs w:val="18"/>
              </w:rPr>
            </w:pPr>
          </w:p>
        </w:tc>
        <w:tc>
          <w:tcPr>
            <w:tcW w:w="4451" w:type="dxa"/>
          </w:tcPr>
          <w:p w14:paraId="2B230FCB" w14:textId="77777777" w:rsidR="00CF68AB" w:rsidRPr="000C3BFF" w:rsidRDefault="00CF68AB" w:rsidP="007F23F1">
            <w:pPr>
              <w:jc w:val="both"/>
              <w:rPr>
                <w:rFonts w:cstheme="minorHAnsi"/>
                <w:color w:val="5F604B"/>
                <w:sz w:val="18"/>
                <w:szCs w:val="18"/>
              </w:rPr>
            </w:pPr>
          </w:p>
        </w:tc>
      </w:tr>
      <w:tr w:rsidR="000C3BFF" w:rsidRPr="000C3BFF" w14:paraId="2C018E5D" w14:textId="77777777" w:rsidTr="000C3BFF">
        <w:tc>
          <w:tcPr>
            <w:tcW w:w="980" w:type="dxa"/>
          </w:tcPr>
          <w:p w14:paraId="77BF1F74" w14:textId="77777777" w:rsidR="00CF68AB" w:rsidRPr="000C3BFF" w:rsidRDefault="00CF68AB" w:rsidP="007F23F1">
            <w:pPr>
              <w:rPr>
                <w:rFonts w:cstheme="minorHAnsi"/>
                <w:i/>
                <w:iCs/>
                <w:color w:val="5F604B"/>
                <w:sz w:val="18"/>
                <w:szCs w:val="18"/>
              </w:rPr>
            </w:pPr>
          </w:p>
        </w:tc>
        <w:tc>
          <w:tcPr>
            <w:tcW w:w="1575" w:type="dxa"/>
          </w:tcPr>
          <w:p w14:paraId="7A26A1AB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</w:tc>
        <w:tc>
          <w:tcPr>
            <w:tcW w:w="2168" w:type="dxa"/>
          </w:tcPr>
          <w:p w14:paraId="37151921" w14:textId="535D1BFA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</w:tc>
        <w:tc>
          <w:tcPr>
            <w:tcW w:w="4774" w:type="dxa"/>
          </w:tcPr>
          <w:p w14:paraId="416C7051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  <w:p w14:paraId="246A8870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  <w:p w14:paraId="1011F953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  <w:p w14:paraId="049DE8CB" w14:textId="26010462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</w:tc>
        <w:tc>
          <w:tcPr>
            <w:tcW w:w="4451" w:type="dxa"/>
          </w:tcPr>
          <w:p w14:paraId="38F8632D" w14:textId="66310E9D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</w:tc>
      </w:tr>
      <w:tr w:rsidR="000C3BFF" w:rsidRPr="000C3BFF" w14:paraId="123FB6AC" w14:textId="77777777" w:rsidTr="000C3BFF">
        <w:trPr>
          <w:trHeight w:val="50"/>
        </w:trPr>
        <w:tc>
          <w:tcPr>
            <w:tcW w:w="980" w:type="dxa"/>
          </w:tcPr>
          <w:p w14:paraId="52BF5788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18DDCC4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</w:tc>
        <w:tc>
          <w:tcPr>
            <w:tcW w:w="2168" w:type="dxa"/>
          </w:tcPr>
          <w:p w14:paraId="0A5B1550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</w:tc>
        <w:tc>
          <w:tcPr>
            <w:tcW w:w="4774" w:type="dxa"/>
          </w:tcPr>
          <w:p w14:paraId="573F379C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  <w:p w14:paraId="0E0E69A9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  <w:p w14:paraId="21C04FCA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  <w:p w14:paraId="4883F5E2" w14:textId="59F832C3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</w:tc>
        <w:tc>
          <w:tcPr>
            <w:tcW w:w="4451" w:type="dxa"/>
          </w:tcPr>
          <w:p w14:paraId="097CC289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</w:tc>
      </w:tr>
      <w:tr w:rsidR="000C3BFF" w:rsidRPr="000C3BFF" w14:paraId="06475C9E" w14:textId="77777777" w:rsidTr="000C3BFF">
        <w:tc>
          <w:tcPr>
            <w:tcW w:w="980" w:type="dxa"/>
          </w:tcPr>
          <w:p w14:paraId="314FA11A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</w:tc>
        <w:tc>
          <w:tcPr>
            <w:tcW w:w="1575" w:type="dxa"/>
          </w:tcPr>
          <w:p w14:paraId="56E43A43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</w:tc>
        <w:tc>
          <w:tcPr>
            <w:tcW w:w="2168" w:type="dxa"/>
          </w:tcPr>
          <w:p w14:paraId="0C9BF1B0" w14:textId="030A869D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</w:tc>
        <w:tc>
          <w:tcPr>
            <w:tcW w:w="4774" w:type="dxa"/>
          </w:tcPr>
          <w:p w14:paraId="4686219C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  <w:p w14:paraId="5DA661D8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  <w:p w14:paraId="70F7BC9F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  <w:p w14:paraId="026B2CD8" w14:textId="53048F3B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</w:tc>
        <w:tc>
          <w:tcPr>
            <w:tcW w:w="4451" w:type="dxa"/>
          </w:tcPr>
          <w:p w14:paraId="64A4185C" w14:textId="77777777" w:rsidR="00CF68AB" w:rsidRPr="000C3BFF" w:rsidRDefault="00CF68AB" w:rsidP="007F23F1">
            <w:pPr>
              <w:rPr>
                <w:rFonts w:cstheme="minorHAnsi"/>
                <w:color w:val="5F604B"/>
                <w:sz w:val="18"/>
                <w:szCs w:val="18"/>
              </w:rPr>
            </w:pPr>
          </w:p>
        </w:tc>
      </w:tr>
    </w:tbl>
    <w:p w14:paraId="34B3EE11" w14:textId="77777777" w:rsidR="00C460CB" w:rsidRDefault="001A1B56"/>
    <w:sectPr w:rsidR="00C460CB" w:rsidSect="00CF68A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F122A" w14:textId="77777777" w:rsidR="001A1B56" w:rsidRDefault="001A1B56" w:rsidP="000C3BFF">
      <w:pPr>
        <w:spacing w:after="0" w:line="240" w:lineRule="auto"/>
      </w:pPr>
      <w:r>
        <w:separator/>
      </w:r>
    </w:p>
  </w:endnote>
  <w:endnote w:type="continuationSeparator" w:id="0">
    <w:p w14:paraId="55226411" w14:textId="77777777" w:rsidR="001A1B56" w:rsidRDefault="001A1B56" w:rsidP="000C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eXGyreAdventor">
    <w:panose1 w:val="00000500000000000000"/>
    <w:charset w:val="4D"/>
    <w:family w:val="auto"/>
    <w:notTrueType/>
    <w:pitch w:val="variable"/>
    <w:sig w:usb0="2000008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DBCBE" w14:textId="77777777" w:rsidR="001A1B56" w:rsidRDefault="001A1B56" w:rsidP="000C3BFF">
      <w:pPr>
        <w:spacing w:after="0" w:line="240" w:lineRule="auto"/>
      </w:pPr>
      <w:r>
        <w:separator/>
      </w:r>
    </w:p>
  </w:footnote>
  <w:footnote w:type="continuationSeparator" w:id="0">
    <w:p w14:paraId="375A40B9" w14:textId="77777777" w:rsidR="001A1B56" w:rsidRDefault="001A1B56" w:rsidP="000C3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09C0" w14:textId="526FA290" w:rsidR="000C3BFF" w:rsidRDefault="00287F86">
    <w:pPr>
      <w:pStyle w:val="Header"/>
    </w:pPr>
    <w:r>
      <w:rPr>
        <w:noProof/>
      </w:rPr>
      <w:drawing>
        <wp:inline distT="0" distB="0" distL="0" distR="0" wp14:anchorId="1FBC6022" wp14:editId="47E7EEC1">
          <wp:extent cx="8863330" cy="642916"/>
          <wp:effectExtent l="0" t="0" r="127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andscape logos for forms 1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4" t="5417" r="8369" b="86040"/>
                  <a:stretch/>
                </pic:blipFill>
                <pic:spPr bwMode="auto">
                  <a:xfrm>
                    <a:off x="0" y="0"/>
                    <a:ext cx="8863330" cy="6429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8762D"/>
    <w:multiLevelType w:val="hybridMultilevel"/>
    <w:tmpl w:val="C5945A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2305D1"/>
    <w:multiLevelType w:val="hybridMultilevel"/>
    <w:tmpl w:val="BA746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B038D"/>
    <w:multiLevelType w:val="hybridMultilevel"/>
    <w:tmpl w:val="AE208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AB"/>
    <w:rsid w:val="000C3BFF"/>
    <w:rsid w:val="001A1B56"/>
    <w:rsid w:val="001B12B3"/>
    <w:rsid w:val="00287F86"/>
    <w:rsid w:val="005C08C1"/>
    <w:rsid w:val="00805329"/>
    <w:rsid w:val="00A96B10"/>
    <w:rsid w:val="00AD0F79"/>
    <w:rsid w:val="00AD14E4"/>
    <w:rsid w:val="00B37677"/>
    <w:rsid w:val="00CD5ED0"/>
    <w:rsid w:val="00CF68AB"/>
    <w:rsid w:val="00DD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E4DC3"/>
  <w15:chartTrackingRefBased/>
  <w15:docId w15:val="{A98F042A-E03B-4221-8A38-CFDF29A9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AB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68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F68A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39"/>
    <w:rsid w:val="00CF6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68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68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3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BF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3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BF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33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33D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Kerin</dc:creator>
  <cp:keywords/>
  <dc:description/>
  <cp:lastModifiedBy>Lyzanne Cox</cp:lastModifiedBy>
  <cp:revision>2</cp:revision>
  <cp:lastPrinted>2021-07-12T13:03:00Z</cp:lastPrinted>
  <dcterms:created xsi:type="dcterms:W3CDTF">2021-08-09T15:01:00Z</dcterms:created>
  <dcterms:modified xsi:type="dcterms:W3CDTF">2021-08-09T15:01:00Z</dcterms:modified>
</cp:coreProperties>
</file>