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98C0" w14:textId="6C2C45DA" w:rsidR="00367C05" w:rsidRDefault="00F46779">
      <w:pPr>
        <w:pStyle w:val="Heading2"/>
      </w:pPr>
      <w:r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 wp14:anchorId="1DCF93D0" wp14:editId="58DE88A0">
            <wp:simplePos x="0" y="0"/>
            <wp:positionH relativeFrom="column">
              <wp:posOffset>7527290</wp:posOffset>
            </wp:positionH>
            <wp:positionV relativeFrom="paragraph">
              <wp:posOffset>-706120</wp:posOffset>
            </wp:positionV>
            <wp:extent cx="2237740" cy="1086485"/>
            <wp:effectExtent l="0" t="0" r="0" b="0"/>
            <wp:wrapNone/>
            <wp:docPr id="2" name="Picture 1" descr="C:\Users\rmann.ICHEME\AppData\Local\Microsoft\Windows\Temporary Internet Files\Content.Outlook\3OTIYRIM\IChemE.10mm.HiRes.with exclu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ann.ICHEME\AppData\Local\Microsoft\Windows\Temporary Internet Files\Content.Outlook\3OTIYRIM\IChemE.10mm.HiRes.with exclus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C05">
        <w:t>S</w:t>
      </w:r>
      <w:r w:rsidR="00A87C2E">
        <w:t xml:space="preserve">afety &amp; Health, Sustainability, Ethics, Diversity &amp; Inclusion </w:t>
      </w:r>
      <w:r w:rsidR="00367C05">
        <w:t>C</w:t>
      </w:r>
      <w:r w:rsidR="00B646BA">
        <w:t>ulture/ Practice</w:t>
      </w:r>
      <w:r w:rsidR="00367C05">
        <w:t xml:space="preserve"> </w:t>
      </w:r>
      <w:r w:rsidR="00B646BA">
        <w:br/>
      </w:r>
      <w:r w:rsidR="00367C05">
        <w:t xml:space="preserve">CHECKLIST </w:t>
      </w:r>
      <w:r w:rsidR="00A87C2E">
        <w:t xml:space="preserve">FOR </w:t>
      </w:r>
      <w:r w:rsidR="00367C05">
        <w:t>ACCREDITATION</w:t>
      </w:r>
      <w:r w:rsidR="00A87C2E">
        <w:t xml:space="preserve"> </w:t>
      </w:r>
      <w:r w:rsidR="00367C05">
        <w:t>ASSESSORS</w:t>
      </w:r>
    </w:p>
    <w:p w14:paraId="71D7AE4D" w14:textId="77777777" w:rsidR="00367C05" w:rsidRDefault="00367C05">
      <w:pPr>
        <w:jc w:val="center"/>
        <w:rPr>
          <w:b/>
          <w:color w:val="000000"/>
          <w:lang w:val="en-US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536"/>
        <w:gridCol w:w="6946"/>
      </w:tblGrid>
      <w:tr w:rsidR="00D751C2" w14:paraId="79C2CF6B" w14:textId="77777777" w:rsidTr="00AF6D0F">
        <w:tc>
          <w:tcPr>
            <w:tcW w:w="3686" w:type="dxa"/>
            <w:tcBorders>
              <w:bottom w:val="single" w:sz="4" w:space="0" w:color="auto"/>
            </w:tcBorders>
          </w:tcPr>
          <w:p w14:paraId="7A46B4C8" w14:textId="77777777" w:rsidR="00D751C2" w:rsidRDefault="00D751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 Criteria/Areas to Probe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59263C1" w14:textId="77777777" w:rsidR="00D751C2" w:rsidRDefault="00D751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Typical evidence expected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5C09A9C5" w14:textId="77777777" w:rsidR="00D751C2" w:rsidRDefault="00D751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Assessor comments </w:t>
            </w:r>
            <w:r>
              <w:rPr>
                <w:b/>
                <w:color w:val="000000"/>
                <w:sz w:val="40"/>
              </w:rPr>
              <w:t>*</w:t>
            </w:r>
          </w:p>
        </w:tc>
      </w:tr>
      <w:tr w:rsidR="00D751C2" w14:paraId="22FE94BD" w14:textId="77777777" w:rsidTr="00AF6D0F">
        <w:tc>
          <w:tcPr>
            <w:tcW w:w="3686" w:type="dxa"/>
            <w:shd w:val="clear" w:color="auto" w:fill="D9D9D9"/>
          </w:tcPr>
          <w:p w14:paraId="419C2871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shd w:val="clear" w:color="auto" w:fill="D9D9D9"/>
          </w:tcPr>
          <w:p w14:paraId="1EC85889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946" w:type="dxa"/>
            <w:shd w:val="clear" w:color="auto" w:fill="D9D9D9"/>
          </w:tcPr>
          <w:p w14:paraId="06F93F50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0F941245" w14:textId="77777777" w:rsidTr="00AF6D0F">
        <w:tc>
          <w:tcPr>
            <w:tcW w:w="3686" w:type="dxa"/>
            <w:tcBorders>
              <w:bottom w:val="single" w:sz="4" w:space="0" w:color="auto"/>
            </w:tcBorders>
          </w:tcPr>
          <w:p w14:paraId="1B9CE4BD" w14:textId="77777777" w:rsidR="00D751C2" w:rsidRDefault="00D751C2">
            <w:pPr>
              <w:rPr>
                <w:b/>
                <w:color w:val="000000"/>
                <w:sz w:val="22"/>
                <w:u w:val="single"/>
              </w:rPr>
            </w:pPr>
            <w:r w:rsidRPr="002030D6">
              <w:rPr>
                <w:b/>
                <w:color w:val="000000"/>
                <w:sz w:val="22"/>
                <w:u w:val="single"/>
              </w:rPr>
              <w:t>SH&amp;E Leadership</w:t>
            </w:r>
          </w:p>
          <w:p w14:paraId="6CFFE479" w14:textId="77777777" w:rsidR="00D751C2" w:rsidRPr="002030D6" w:rsidRDefault="00D751C2" w:rsidP="002030D6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Does </w:t>
            </w:r>
            <w:proofErr w:type="spellStart"/>
            <w:r>
              <w:rPr>
                <w:color w:val="000000"/>
                <w:sz w:val="22"/>
              </w:rPr>
              <w:t>HoD</w:t>
            </w:r>
            <w:proofErr w:type="spellEnd"/>
            <w:r>
              <w:rPr>
                <w:color w:val="000000"/>
                <w:sz w:val="22"/>
              </w:rPr>
              <w:t xml:space="preserve"> take an active part in SH&amp;E?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FECF08B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Policy statements displayed prominently, signed and dated within the last year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FD4BE44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  <w:bookmarkEnd w:id="0"/>
          </w:p>
        </w:tc>
      </w:tr>
      <w:tr w:rsidR="00614F05" w14:paraId="623116AA" w14:textId="77777777" w:rsidTr="00AF6D0F">
        <w:tc>
          <w:tcPr>
            <w:tcW w:w="3686" w:type="dxa"/>
            <w:shd w:val="clear" w:color="auto" w:fill="D9D9D9"/>
          </w:tcPr>
          <w:p w14:paraId="3E8D9332" w14:textId="77777777" w:rsidR="00614F05" w:rsidRDefault="00614F05" w:rsidP="008B1349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shd w:val="clear" w:color="auto" w:fill="D9D9D9"/>
          </w:tcPr>
          <w:p w14:paraId="5854AC7F" w14:textId="77777777" w:rsidR="00614F05" w:rsidRDefault="00614F05" w:rsidP="008B1349">
            <w:pPr>
              <w:rPr>
                <w:color w:val="000000"/>
                <w:sz w:val="22"/>
              </w:rPr>
            </w:pPr>
          </w:p>
        </w:tc>
        <w:tc>
          <w:tcPr>
            <w:tcW w:w="6946" w:type="dxa"/>
            <w:shd w:val="clear" w:color="auto" w:fill="D9D9D9"/>
          </w:tcPr>
          <w:p w14:paraId="436A5AFB" w14:textId="77777777" w:rsidR="00614F05" w:rsidRDefault="00614F05" w:rsidP="008B1349">
            <w:pPr>
              <w:rPr>
                <w:color w:val="000000"/>
                <w:sz w:val="22"/>
              </w:rPr>
            </w:pPr>
          </w:p>
        </w:tc>
      </w:tr>
      <w:tr w:rsidR="00D751C2" w14:paraId="6DCA1931" w14:textId="77777777" w:rsidTr="00AF6D0F">
        <w:tc>
          <w:tcPr>
            <w:tcW w:w="3686" w:type="dxa"/>
            <w:tcBorders>
              <w:bottom w:val="single" w:sz="4" w:space="0" w:color="auto"/>
            </w:tcBorders>
          </w:tcPr>
          <w:p w14:paraId="103F5C8A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CDD95F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SH&amp;E Management System in place, regularly audited and reviewed for improvement opportunities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918F70B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4409FE7E" w14:textId="77777777" w:rsidTr="00AF6D0F">
        <w:tc>
          <w:tcPr>
            <w:tcW w:w="3686" w:type="dxa"/>
            <w:shd w:val="clear" w:color="auto" w:fill="D9D9D9"/>
          </w:tcPr>
          <w:p w14:paraId="7D354F7A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shd w:val="clear" w:color="auto" w:fill="D9D9D9"/>
          </w:tcPr>
          <w:p w14:paraId="01370412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946" w:type="dxa"/>
            <w:shd w:val="clear" w:color="auto" w:fill="D9D9D9"/>
          </w:tcPr>
          <w:p w14:paraId="36A3C6AF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7B6C3C04" w14:textId="77777777" w:rsidTr="00AF6D0F">
        <w:tc>
          <w:tcPr>
            <w:tcW w:w="3686" w:type="dxa"/>
            <w:tcBorders>
              <w:bottom w:val="single" w:sz="4" w:space="0" w:color="auto"/>
            </w:tcBorders>
          </w:tcPr>
          <w:p w14:paraId="4E7501B0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CE9593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Academic staff demonstrate their ownership for SH&amp;E aspects of all activities for which they are responsible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54D240A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0D6708B9" w14:textId="77777777" w:rsidTr="00AF6D0F">
        <w:tc>
          <w:tcPr>
            <w:tcW w:w="3686" w:type="dxa"/>
            <w:shd w:val="clear" w:color="auto" w:fill="D9D9D9"/>
          </w:tcPr>
          <w:p w14:paraId="024761FD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shd w:val="clear" w:color="auto" w:fill="D9D9D9"/>
          </w:tcPr>
          <w:p w14:paraId="0786D632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946" w:type="dxa"/>
            <w:shd w:val="clear" w:color="auto" w:fill="D9D9D9"/>
          </w:tcPr>
          <w:p w14:paraId="5AD3E0E1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0725508D" w14:textId="77777777" w:rsidTr="00AF6D0F">
        <w:tc>
          <w:tcPr>
            <w:tcW w:w="3686" w:type="dxa"/>
            <w:tcBorders>
              <w:bottom w:val="single" w:sz="4" w:space="0" w:color="auto"/>
            </w:tcBorders>
          </w:tcPr>
          <w:p w14:paraId="44C66877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A26D1C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Clear commitment demonstrated by staff (for example through involvement in SH&amp;E reporting and review of incidents and/or near misses and implementation of associated actions)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440706A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79017475" w14:textId="77777777" w:rsidTr="00AF6D0F">
        <w:tc>
          <w:tcPr>
            <w:tcW w:w="3686" w:type="dxa"/>
            <w:shd w:val="clear" w:color="auto" w:fill="D9D9D9"/>
          </w:tcPr>
          <w:p w14:paraId="3D8FF3FC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shd w:val="clear" w:color="auto" w:fill="D9D9D9"/>
          </w:tcPr>
          <w:p w14:paraId="568FDE51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946" w:type="dxa"/>
            <w:shd w:val="clear" w:color="auto" w:fill="D9D9D9"/>
          </w:tcPr>
          <w:p w14:paraId="6850A61C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1195634C" w14:textId="77777777" w:rsidTr="00AF6D0F">
        <w:trPr>
          <w:trHeight w:val="781"/>
        </w:trPr>
        <w:tc>
          <w:tcPr>
            <w:tcW w:w="3686" w:type="dxa"/>
            <w:tcBorders>
              <w:bottom w:val="single" w:sz="4" w:space="0" w:color="auto"/>
            </w:tcBorders>
          </w:tcPr>
          <w:p w14:paraId="47DDA91C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AD73B6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Training in SH&amp;E provided for all members of staff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23CCD1C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670F873F" w14:textId="77777777" w:rsidTr="00AF6D0F">
        <w:tc>
          <w:tcPr>
            <w:tcW w:w="3686" w:type="dxa"/>
            <w:shd w:val="clear" w:color="auto" w:fill="D9D9D9"/>
          </w:tcPr>
          <w:p w14:paraId="2B0F0FF6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  <w:shd w:val="clear" w:color="auto" w:fill="D9D9D9"/>
          </w:tcPr>
          <w:p w14:paraId="7BE4106D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946" w:type="dxa"/>
            <w:shd w:val="clear" w:color="auto" w:fill="D9D9D9"/>
          </w:tcPr>
          <w:p w14:paraId="77573169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7D9B013A" w14:textId="77777777" w:rsidTr="00AF6D0F">
        <w:trPr>
          <w:trHeight w:val="1133"/>
        </w:trPr>
        <w:tc>
          <w:tcPr>
            <w:tcW w:w="3686" w:type="dxa"/>
          </w:tcPr>
          <w:p w14:paraId="59C470B3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536" w:type="dxa"/>
          </w:tcPr>
          <w:p w14:paraId="602463AF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Safety Handbook up to date and signed off by students and staff</w:t>
            </w:r>
          </w:p>
        </w:tc>
        <w:tc>
          <w:tcPr>
            <w:tcW w:w="6946" w:type="dxa"/>
          </w:tcPr>
          <w:p w14:paraId="6F11168D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</w:tbl>
    <w:p w14:paraId="3E8AFE63" w14:textId="77777777" w:rsidR="00956AE1" w:rsidRPr="00956AE1" w:rsidRDefault="00956AE1">
      <w:pPr>
        <w:rPr>
          <w:sz w:val="16"/>
          <w:szCs w:val="16"/>
        </w:rPr>
      </w:pPr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78"/>
        <w:gridCol w:w="6804"/>
      </w:tblGrid>
      <w:tr w:rsidR="00D751C2" w14:paraId="2478D591" w14:textId="77777777" w:rsidTr="00A946EE">
        <w:tc>
          <w:tcPr>
            <w:tcW w:w="3686" w:type="dxa"/>
          </w:tcPr>
          <w:p w14:paraId="754E0097" w14:textId="77777777" w:rsidR="00D751C2" w:rsidRDefault="00D751C2" w:rsidP="008B1349">
            <w:pPr>
              <w:jc w:val="center"/>
              <w:rPr>
                <w:b/>
                <w:color w:val="000000"/>
              </w:rPr>
            </w:pPr>
            <w:r>
              <w:lastRenderedPageBreak/>
              <w:br w:type="page"/>
            </w:r>
            <w:r w:rsidR="00956AE1">
              <w:t>A</w:t>
            </w:r>
            <w:r>
              <w:rPr>
                <w:b/>
                <w:color w:val="000000"/>
              </w:rPr>
              <w:t>ssessment Criteria/Areas to Probe</w:t>
            </w:r>
          </w:p>
        </w:tc>
        <w:tc>
          <w:tcPr>
            <w:tcW w:w="4678" w:type="dxa"/>
          </w:tcPr>
          <w:p w14:paraId="4C799EE2" w14:textId="77777777" w:rsidR="00D751C2" w:rsidRDefault="00D751C2" w:rsidP="008B13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Typical evidence expected</w:t>
            </w:r>
          </w:p>
        </w:tc>
        <w:tc>
          <w:tcPr>
            <w:tcW w:w="6804" w:type="dxa"/>
          </w:tcPr>
          <w:p w14:paraId="70D13205" w14:textId="77777777" w:rsidR="00D751C2" w:rsidRDefault="00D751C2" w:rsidP="008B13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Assessor comments </w:t>
            </w:r>
            <w:r>
              <w:rPr>
                <w:b/>
                <w:color w:val="000000"/>
                <w:sz w:val="40"/>
              </w:rPr>
              <w:t>*</w:t>
            </w:r>
          </w:p>
        </w:tc>
      </w:tr>
      <w:tr w:rsidR="00D751C2" w14:paraId="5A0A8E61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4AA5D6F2" w14:textId="77777777" w:rsidR="00D751C2" w:rsidRDefault="00D751C2">
            <w:pPr>
              <w:rPr>
                <w:b/>
                <w:color w:val="000000"/>
                <w:sz w:val="22"/>
                <w:u w:val="single"/>
              </w:rPr>
            </w:pPr>
            <w:r w:rsidRPr="002030D6">
              <w:rPr>
                <w:b/>
                <w:color w:val="000000"/>
                <w:sz w:val="22"/>
                <w:u w:val="single"/>
              </w:rPr>
              <w:t>Visible SH&amp;E</w:t>
            </w:r>
          </w:p>
          <w:p w14:paraId="5733CF64" w14:textId="77777777" w:rsidR="00D751C2" w:rsidRPr="002030D6" w:rsidRDefault="00D751C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</w:rPr>
              <w:t>Is SH&amp;E visible as a priority in the daily routines and activities of the department?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9A8021F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Clear and relevant signage prominently displayed and complied with in all work areas.</w:t>
            </w:r>
          </w:p>
          <w:p w14:paraId="3D665473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(No examples of signage which is no longer required)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9C29CEA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184BB43D" w14:textId="77777777" w:rsidTr="00A946EE">
        <w:tc>
          <w:tcPr>
            <w:tcW w:w="3686" w:type="dxa"/>
            <w:shd w:val="clear" w:color="auto" w:fill="D9D9D9"/>
          </w:tcPr>
          <w:p w14:paraId="6205031E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7555749B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6A674EEC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7C0B231C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2B4E4F58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Are housekeeping standards maintained?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646ABDF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All items of equipment have a designated storage location. Equipment is returned there when work is completed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03C801A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71E9D955" w14:textId="77777777" w:rsidTr="00A946EE">
        <w:tc>
          <w:tcPr>
            <w:tcW w:w="3686" w:type="dxa"/>
            <w:shd w:val="clear" w:color="auto" w:fill="D9D9D9"/>
          </w:tcPr>
          <w:p w14:paraId="524ED5D1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356D9B74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48F17387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739C25A8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3343832C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Are Material Safety Data Sheets readily available for reference?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00BFB09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All laboratories have access to relevant information when required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6AA701F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76E0386E" w14:textId="77777777" w:rsidTr="00A946EE">
        <w:tc>
          <w:tcPr>
            <w:tcW w:w="3686" w:type="dxa"/>
            <w:shd w:val="clear" w:color="auto" w:fill="D9D9D9"/>
          </w:tcPr>
          <w:p w14:paraId="485D9A69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49F99C10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07E4FD90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5ACDE036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12E1B9DE" w14:textId="77777777" w:rsidR="00D751C2" w:rsidRDefault="00D751C2">
            <w:pPr>
              <w:rPr>
                <w:b/>
                <w:color w:val="000000"/>
                <w:sz w:val="22"/>
                <w:u w:val="single"/>
              </w:rPr>
            </w:pPr>
            <w:r w:rsidRPr="002030D6">
              <w:rPr>
                <w:b/>
                <w:color w:val="000000"/>
                <w:sz w:val="22"/>
                <w:u w:val="single"/>
              </w:rPr>
              <w:t>SH&amp;E Behaviour</w:t>
            </w:r>
          </w:p>
          <w:p w14:paraId="78A42E52" w14:textId="77777777" w:rsidR="00D751C2" w:rsidRPr="002030D6" w:rsidRDefault="00D751C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</w:rPr>
              <w:t>Does everyone behave in a careful, risk averse manner?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D91F43A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Staff, students and contractors understand benefits and willingly comply with all requirements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3533966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61B4B618" w14:textId="77777777" w:rsidTr="00A946EE">
        <w:tc>
          <w:tcPr>
            <w:tcW w:w="3686" w:type="dxa"/>
            <w:shd w:val="clear" w:color="auto" w:fill="D9D9D9"/>
          </w:tcPr>
          <w:p w14:paraId="271F4FA9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773FCA47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653FF55C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2E507817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6CBA913B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Are PPE standards maintained?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C626E75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Lab coats, light eye protection and helmets are in plentiful supply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734593D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78E621C1" w14:textId="77777777" w:rsidTr="00A946EE">
        <w:tc>
          <w:tcPr>
            <w:tcW w:w="3686" w:type="dxa"/>
            <w:shd w:val="clear" w:color="auto" w:fill="D9D9D9"/>
          </w:tcPr>
          <w:p w14:paraId="601BD8CE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2759377F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24B2C2C1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4F9D1116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2FA9D96F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2073597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Other items of PPE (</w:t>
            </w:r>
            <w:proofErr w:type="spellStart"/>
            <w:r>
              <w:rPr>
                <w:color w:val="000000"/>
                <w:sz w:val="22"/>
              </w:rPr>
              <w:t>eg</w:t>
            </w:r>
            <w:proofErr w:type="spellEnd"/>
            <w:r>
              <w:rPr>
                <w:color w:val="000000"/>
                <w:sz w:val="22"/>
              </w:rPr>
              <w:t xml:space="preserve"> goggles, fall protection harnesses) are available on request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99FB986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2579DCA9" w14:textId="77777777" w:rsidTr="00A946EE">
        <w:tc>
          <w:tcPr>
            <w:tcW w:w="3686" w:type="dxa"/>
            <w:shd w:val="clear" w:color="auto" w:fill="D9D9D9"/>
          </w:tcPr>
          <w:p w14:paraId="57A556CD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7CFFE031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7F48C350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315C7FBF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4F12F7F7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5BF9DE4" w14:textId="77777777" w:rsidR="00D751C2" w:rsidRDefault="00D751C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Staff, students and contractors wear the correct PPE at all times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3190187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461AD978" w14:textId="77777777" w:rsidTr="00A946EE">
        <w:tc>
          <w:tcPr>
            <w:tcW w:w="3686" w:type="dxa"/>
            <w:shd w:val="clear" w:color="auto" w:fill="D9D9D9"/>
          </w:tcPr>
          <w:p w14:paraId="449D84D9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69FE5717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5D5FFA86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tr w:rsidR="00D751C2" w14:paraId="35ECE3FB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0F15B4ED" w14:textId="77777777" w:rsidR="00D751C2" w:rsidRDefault="00D751C2">
            <w:pPr>
              <w:rPr>
                <w:b/>
                <w:color w:val="000000"/>
                <w:sz w:val="22"/>
                <w:u w:val="single"/>
              </w:rPr>
            </w:pPr>
            <w:bookmarkStart w:id="1" w:name="_Hlk87280721"/>
            <w:r w:rsidRPr="002030D6">
              <w:rPr>
                <w:b/>
                <w:color w:val="000000"/>
                <w:sz w:val="22"/>
                <w:u w:val="single"/>
              </w:rPr>
              <w:t>Legislative Compliance</w:t>
            </w:r>
          </w:p>
          <w:p w14:paraId="4ECAA3E4" w14:textId="77777777" w:rsidR="00D751C2" w:rsidRPr="002030D6" w:rsidRDefault="00D751C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</w:rPr>
              <w:t>Is there a sound understanding of applicable SH&amp;E legislation?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EFE39B8" w14:textId="77777777" w:rsidR="00D751C2" w:rsidRDefault="00EF13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All equipment (</w:t>
            </w:r>
            <w:proofErr w:type="spellStart"/>
            <w:r>
              <w:rPr>
                <w:color w:val="000000"/>
                <w:sz w:val="22"/>
              </w:rPr>
              <w:t>eg</w:t>
            </w:r>
            <w:proofErr w:type="spellEnd"/>
            <w:r>
              <w:rPr>
                <w:color w:val="000000"/>
                <w:sz w:val="22"/>
              </w:rPr>
              <w:t xml:space="preserve"> portable electrical appliances, Fire Extinguishers, Eye wash bottles, lifting equipment) available for use is tested (and in date) as required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9F92429" w14:textId="77777777" w:rsidR="00D751C2" w:rsidRDefault="009C7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D751C2" w14:paraId="36DD47EE" w14:textId="77777777" w:rsidTr="00A946EE">
        <w:tc>
          <w:tcPr>
            <w:tcW w:w="3686" w:type="dxa"/>
            <w:shd w:val="clear" w:color="auto" w:fill="D9D9D9"/>
          </w:tcPr>
          <w:p w14:paraId="5BF2D8AB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0E6EF2B6" w14:textId="77777777" w:rsidR="00D751C2" w:rsidRDefault="00D751C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5161FABF" w14:textId="77777777" w:rsidR="00D751C2" w:rsidRDefault="00D751C2">
            <w:pPr>
              <w:rPr>
                <w:color w:val="000000"/>
                <w:sz w:val="22"/>
              </w:rPr>
            </w:pPr>
          </w:p>
        </w:tc>
      </w:tr>
      <w:bookmarkEnd w:id="1"/>
    </w:tbl>
    <w:p w14:paraId="621D476E" w14:textId="77777777" w:rsidR="00842589" w:rsidRDefault="00842589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78"/>
        <w:gridCol w:w="6804"/>
      </w:tblGrid>
      <w:tr w:rsidR="00A946EE" w14:paraId="1551B1E5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184A3C3A" w14:textId="77777777" w:rsidR="00A946EE" w:rsidRPr="002030D6" w:rsidRDefault="00A946EE" w:rsidP="00A946E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</w:rPr>
              <w:lastRenderedPageBreak/>
              <w:t>Assessment Criteria/Areas to Probe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F53ACF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</w:rPr>
              <w:t>Typical evidence expected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4DE0AD0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</w:rPr>
              <w:t xml:space="preserve">Assessor comments </w:t>
            </w:r>
            <w:r>
              <w:rPr>
                <w:b/>
                <w:color w:val="000000"/>
                <w:sz w:val="40"/>
              </w:rPr>
              <w:t>*</w:t>
            </w:r>
          </w:p>
        </w:tc>
      </w:tr>
      <w:tr w:rsidR="00A946EE" w14:paraId="06189428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7A2259FB" w14:textId="77777777" w:rsidR="00A946EE" w:rsidRDefault="00A946EE" w:rsidP="00A946EE">
            <w:pPr>
              <w:rPr>
                <w:b/>
                <w:color w:val="000000"/>
                <w:sz w:val="22"/>
                <w:u w:val="single"/>
              </w:rPr>
            </w:pPr>
            <w:r w:rsidRPr="002030D6">
              <w:rPr>
                <w:b/>
                <w:color w:val="000000"/>
                <w:sz w:val="22"/>
                <w:u w:val="single"/>
              </w:rPr>
              <w:t>Risk Assessment and Management</w:t>
            </w:r>
          </w:p>
          <w:p w14:paraId="12E2F071" w14:textId="77777777" w:rsidR="00A946EE" w:rsidRPr="002030D6" w:rsidRDefault="00A946EE" w:rsidP="00A946E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</w:rPr>
              <w:t>Are Risk Assessment and Permit to Work systems in place?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72ED513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Risk Assessment (including Hazardous Substances Assessments where required) are available for all work activities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AB11251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575AAC8D" w14:textId="77777777" w:rsidTr="00A946EE">
        <w:tc>
          <w:tcPr>
            <w:tcW w:w="3686" w:type="dxa"/>
            <w:shd w:val="clear" w:color="auto" w:fill="D9D9D9"/>
          </w:tcPr>
          <w:p w14:paraId="77F87721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11FF1A76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02A6E2E2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1D7EDAC2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4C9A7CC2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Are those who use them fully conversant with their roles?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DB0FFA8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There is clear accountability for documenting and communicating these assessments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A4CC06C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47E3A74B" w14:textId="77777777" w:rsidTr="00A946EE">
        <w:tc>
          <w:tcPr>
            <w:tcW w:w="3686" w:type="dxa"/>
            <w:shd w:val="clear" w:color="auto" w:fill="D9D9D9"/>
          </w:tcPr>
          <w:p w14:paraId="269B110E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25EA11FD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1FC0F0D4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1EAE19AA" w14:textId="77777777" w:rsidTr="00A946EE">
        <w:tc>
          <w:tcPr>
            <w:tcW w:w="3686" w:type="dxa"/>
          </w:tcPr>
          <w:p w14:paraId="0395BD85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</w:tcPr>
          <w:p w14:paraId="22943F8E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Staff and students check that they understand the requirements of the risk assessment before commencing their work</w:t>
            </w:r>
          </w:p>
        </w:tc>
        <w:tc>
          <w:tcPr>
            <w:tcW w:w="6804" w:type="dxa"/>
          </w:tcPr>
          <w:p w14:paraId="2C56F2D1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0A61AEE8" w14:textId="77777777" w:rsidTr="00E16AE2">
        <w:tc>
          <w:tcPr>
            <w:tcW w:w="3686" w:type="dxa"/>
            <w:shd w:val="clear" w:color="auto" w:fill="D0CECE"/>
          </w:tcPr>
          <w:p w14:paraId="181B4B27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0CECE"/>
          </w:tcPr>
          <w:p w14:paraId="6A1EDA14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0CECE"/>
          </w:tcPr>
          <w:p w14:paraId="3CA112F9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2F81588C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607FA297" w14:textId="77777777" w:rsidR="00A946EE" w:rsidRDefault="00A946EE" w:rsidP="00A946E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Sustainability</w:t>
            </w:r>
          </w:p>
          <w:p w14:paraId="1B8D706C" w14:textId="77777777" w:rsidR="00A946EE" w:rsidRPr="007D3ECC" w:rsidRDefault="005A6D0E" w:rsidP="00A946EE">
            <w:pPr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Does the University or Department have a policy around sustainability </w:t>
            </w:r>
            <w:r w:rsidR="00A946EE">
              <w:rPr>
                <w:bCs/>
                <w:color w:val="000000"/>
                <w:sz w:val="22"/>
              </w:rPr>
              <w:t>to e</w:t>
            </w:r>
            <w:r w:rsidR="00A946EE" w:rsidRPr="00540906">
              <w:rPr>
                <w:bCs/>
                <w:color w:val="000000"/>
                <w:sz w:val="22"/>
              </w:rPr>
              <w:t>valuate the environmental and societal impact of solutions to complex problems (to include the entire life-cycle of a product or process) and minimise adverse impacts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C1E927D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Appropriateness of University / Departmental policy </w:t>
            </w:r>
          </w:p>
          <w:p w14:paraId="5BE6822D" w14:textId="77777777" w:rsidR="005A6D0E" w:rsidRDefault="005A6D0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What difference does it make in the operation of the Department?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51CDE1A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378959B8" w14:textId="77777777" w:rsidTr="00A946EE">
        <w:tc>
          <w:tcPr>
            <w:tcW w:w="3686" w:type="dxa"/>
            <w:shd w:val="clear" w:color="auto" w:fill="D9D9D9"/>
          </w:tcPr>
          <w:p w14:paraId="102EC92E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6DE8A6C6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1152FB8F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0729DE51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2B43A73C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D7375E6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Evidence of application of principles</w:t>
            </w:r>
          </w:p>
          <w:p w14:paraId="317ECEE0" w14:textId="77777777" w:rsidR="00A946EE" w:rsidRDefault="00A946EE" w:rsidP="005A6D0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8D32470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3DD15CDA" w14:textId="77777777" w:rsidTr="00A946EE">
        <w:tc>
          <w:tcPr>
            <w:tcW w:w="3686" w:type="dxa"/>
            <w:shd w:val="clear" w:color="auto" w:fill="D9D9D9"/>
          </w:tcPr>
          <w:p w14:paraId="6C42860A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4F1D2BD0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2D269FE8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1ED59CE9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23E3DB4F" w14:textId="77777777" w:rsidR="00A946EE" w:rsidRPr="00540906" w:rsidRDefault="00A946EE" w:rsidP="00A946EE">
            <w:pPr>
              <w:rPr>
                <w:bCs/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7611D71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Attitude and adherence of staff to the policy</w:t>
            </w:r>
          </w:p>
          <w:p w14:paraId="63B37DA5" w14:textId="77777777" w:rsidR="005A6D0E" w:rsidRDefault="005A6D0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7E81E0C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6CA88506" w14:textId="77777777" w:rsidTr="00A946EE">
        <w:tc>
          <w:tcPr>
            <w:tcW w:w="3686" w:type="dxa"/>
            <w:shd w:val="clear" w:color="auto" w:fill="D9D9D9"/>
          </w:tcPr>
          <w:p w14:paraId="03F15583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5C6A4546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73F08197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7F960B22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18042B19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F6118E" w14:textId="77777777" w:rsidR="005A6D0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Extent of student engagement in the policies </w:t>
            </w:r>
          </w:p>
          <w:p w14:paraId="650C6C9E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AFE94E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651DAED7" w14:textId="77777777" w:rsidTr="00A946EE">
        <w:tc>
          <w:tcPr>
            <w:tcW w:w="3686" w:type="dxa"/>
            <w:tcBorders>
              <w:bottom w:val="single" w:sz="4" w:space="0" w:color="auto"/>
            </w:tcBorders>
            <w:shd w:val="clear" w:color="auto" w:fill="D0CECE"/>
          </w:tcPr>
          <w:p w14:paraId="3A36013A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0CECE"/>
          </w:tcPr>
          <w:p w14:paraId="44D9DADF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0CECE"/>
          </w:tcPr>
          <w:p w14:paraId="74AE7DD1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74C6B353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3EC947F2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AD9E096" w14:textId="77777777" w:rsidR="00A946EE" w:rsidRDefault="00A946EE" w:rsidP="00A946EE">
            <w:pPr>
              <w:rPr>
                <w:color w:val="000000"/>
                <w:sz w:val="22"/>
              </w:rPr>
            </w:pPr>
            <w:r w:rsidRPr="00152BF9">
              <w:rPr>
                <w:color w:val="000000"/>
                <w:sz w:val="22"/>
              </w:rPr>
              <w:t xml:space="preserve">Waste is segregated and recycled where possible. If not, </w:t>
            </w:r>
            <w:r w:rsidR="005A6D0E">
              <w:rPr>
                <w:color w:val="000000"/>
                <w:sz w:val="22"/>
              </w:rPr>
              <w:t xml:space="preserve">is </w:t>
            </w:r>
            <w:r w:rsidRPr="00152BF9">
              <w:rPr>
                <w:color w:val="000000"/>
                <w:sz w:val="22"/>
              </w:rPr>
              <w:t>disposal correctly managed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389B3E2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</w:tbl>
    <w:p w14:paraId="05DA6946" w14:textId="77777777" w:rsidR="00842589" w:rsidRDefault="00842589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78"/>
        <w:gridCol w:w="6804"/>
      </w:tblGrid>
      <w:tr w:rsidR="00A946EE" w14:paraId="13C383D3" w14:textId="77777777" w:rsidTr="00A946EE">
        <w:tc>
          <w:tcPr>
            <w:tcW w:w="3686" w:type="dxa"/>
          </w:tcPr>
          <w:p w14:paraId="2705481F" w14:textId="77777777" w:rsidR="00A946EE" w:rsidRDefault="00A946EE" w:rsidP="00A946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Assessment Criteria/Areas to Probe</w:t>
            </w:r>
          </w:p>
        </w:tc>
        <w:tc>
          <w:tcPr>
            <w:tcW w:w="4678" w:type="dxa"/>
          </w:tcPr>
          <w:p w14:paraId="10AC8EC1" w14:textId="77777777" w:rsidR="00A946EE" w:rsidRDefault="00A946EE" w:rsidP="00A946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Typical evidence expected</w:t>
            </w:r>
          </w:p>
        </w:tc>
        <w:tc>
          <w:tcPr>
            <w:tcW w:w="6804" w:type="dxa"/>
          </w:tcPr>
          <w:p w14:paraId="46ED2C26" w14:textId="77777777" w:rsidR="00A946EE" w:rsidRDefault="00A946EE" w:rsidP="00A946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Assessor comments </w:t>
            </w:r>
            <w:r>
              <w:rPr>
                <w:b/>
                <w:color w:val="000000"/>
                <w:sz w:val="40"/>
              </w:rPr>
              <w:t>*</w:t>
            </w:r>
          </w:p>
        </w:tc>
      </w:tr>
      <w:tr w:rsidR="00A946EE" w14:paraId="1B36C604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4EA4FD35" w14:textId="77777777" w:rsidR="00A946EE" w:rsidRDefault="00A946EE" w:rsidP="00A946E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Ethics</w:t>
            </w:r>
          </w:p>
          <w:p w14:paraId="2A92C601" w14:textId="77777777" w:rsidR="00A946EE" w:rsidRDefault="005A6D0E" w:rsidP="00A946EE">
            <w:pPr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Does the University or Department have a policy around the 4 principles** of ethics in its own operations</w:t>
            </w:r>
            <w:r w:rsidR="00A946EE">
              <w:rPr>
                <w:color w:val="000000"/>
                <w:sz w:val="22"/>
              </w:rPr>
              <w:t>?</w:t>
            </w:r>
          </w:p>
          <w:p w14:paraId="5BC2CF7B" w14:textId="77777777" w:rsidR="005A6D0E" w:rsidRPr="002030D6" w:rsidRDefault="005A6D0E" w:rsidP="00A946E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color w:val="000000"/>
                <w:sz w:val="22"/>
              </w:rPr>
              <w:t>**See guidance notes A6.2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B9E8796" w14:textId="77777777" w:rsidR="005A6D0E" w:rsidRDefault="005A6D0E" w:rsidP="005A6D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Appropriateness of University / Departmental policy </w:t>
            </w:r>
          </w:p>
          <w:p w14:paraId="6BC46087" w14:textId="77777777" w:rsidR="00A946EE" w:rsidRDefault="005A6D0E" w:rsidP="005A6D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What difference does it make in the operation of the Department?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7B80F7B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412C18C2" w14:textId="77777777" w:rsidTr="00A946EE">
        <w:tc>
          <w:tcPr>
            <w:tcW w:w="3686" w:type="dxa"/>
            <w:shd w:val="clear" w:color="auto" w:fill="D9D9D9"/>
          </w:tcPr>
          <w:p w14:paraId="1F574340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71BB9FC6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45ED719B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0BBB13D0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53BE8EF6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07F4DF4" w14:textId="77777777" w:rsidR="00A946EE" w:rsidRDefault="005A6D0E" w:rsidP="00A946EE">
            <w:pPr>
              <w:rPr>
                <w:color w:val="000000"/>
                <w:sz w:val="22"/>
              </w:rPr>
            </w:pPr>
            <w:r w:rsidRPr="005A6D0E">
              <w:rPr>
                <w:color w:val="000000"/>
                <w:sz w:val="22"/>
              </w:rPr>
              <w:t>Evidence of application of principles</w:t>
            </w:r>
          </w:p>
          <w:p w14:paraId="3EDE7AA2" w14:textId="77777777" w:rsidR="005A6D0E" w:rsidRDefault="005A6D0E" w:rsidP="00A946EE">
            <w:pPr>
              <w:rPr>
                <w:color w:val="000000"/>
                <w:sz w:val="22"/>
              </w:rPr>
            </w:pPr>
          </w:p>
          <w:p w14:paraId="78136F64" w14:textId="77777777" w:rsidR="005A6D0E" w:rsidRPr="005A6D0E" w:rsidRDefault="005A6D0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CA547AA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3A8EB379" w14:textId="77777777" w:rsidTr="00A946EE">
        <w:tc>
          <w:tcPr>
            <w:tcW w:w="3686" w:type="dxa"/>
            <w:shd w:val="clear" w:color="auto" w:fill="D9D9D9"/>
          </w:tcPr>
          <w:p w14:paraId="22F3B7E1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7AE1F7BE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49EA3F64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476401B5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0F880220" w14:textId="77777777" w:rsidR="00A946EE" w:rsidRPr="002030D6" w:rsidRDefault="00A946EE" w:rsidP="00A946E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FC63EF1" w14:textId="77777777" w:rsidR="00A946EE" w:rsidRDefault="005A6D0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Attitude and adherence of staff to the policy</w:t>
            </w:r>
          </w:p>
          <w:p w14:paraId="2369A208" w14:textId="77777777" w:rsidR="005A6D0E" w:rsidRDefault="005A6D0E" w:rsidP="00A946EE">
            <w:pPr>
              <w:rPr>
                <w:color w:val="000000"/>
                <w:sz w:val="22"/>
              </w:rPr>
            </w:pPr>
          </w:p>
          <w:p w14:paraId="2679D7C3" w14:textId="77777777" w:rsidR="005A6D0E" w:rsidRDefault="005A6D0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B5718ED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663AA201" w14:textId="77777777" w:rsidTr="00A946EE">
        <w:tc>
          <w:tcPr>
            <w:tcW w:w="3686" w:type="dxa"/>
            <w:shd w:val="clear" w:color="auto" w:fill="D9D9D9"/>
          </w:tcPr>
          <w:p w14:paraId="62A24CC7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076847D6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4698928A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  <w:tr w:rsidR="00A946EE" w14:paraId="67278AD1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7265F373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C3982FB" w14:textId="77777777" w:rsidR="00A946EE" w:rsidRDefault="005A6D0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Extent of student engagement in the policies  </w:t>
            </w:r>
          </w:p>
          <w:p w14:paraId="5562A8EE" w14:textId="77777777" w:rsidR="005A6D0E" w:rsidRDefault="005A6D0E" w:rsidP="00A946EE">
            <w:pPr>
              <w:rPr>
                <w:color w:val="000000"/>
                <w:sz w:val="22"/>
              </w:rPr>
            </w:pPr>
          </w:p>
          <w:p w14:paraId="44F792D2" w14:textId="77777777" w:rsidR="005A6D0E" w:rsidRDefault="005A6D0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8C84C64" w14:textId="77777777" w:rsidR="00A946EE" w:rsidRDefault="00A946EE" w:rsidP="00A946E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A946EE" w14:paraId="1E1258F2" w14:textId="77777777" w:rsidTr="00A946EE">
        <w:tc>
          <w:tcPr>
            <w:tcW w:w="3686" w:type="dxa"/>
            <w:shd w:val="clear" w:color="auto" w:fill="D9D9D9"/>
          </w:tcPr>
          <w:p w14:paraId="730562BE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30AA05AA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05A8214E" w14:textId="77777777" w:rsidR="00A946EE" w:rsidRDefault="00A946EE" w:rsidP="00A946EE">
            <w:pPr>
              <w:rPr>
                <w:color w:val="000000"/>
                <w:sz w:val="22"/>
              </w:rPr>
            </w:pPr>
          </w:p>
        </w:tc>
      </w:tr>
    </w:tbl>
    <w:p w14:paraId="40EB0AD0" w14:textId="77777777" w:rsidR="00942550" w:rsidRDefault="00942550">
      <w:r>
        <w:br w:type="page"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78"/>
        <w:gridCol w:w="6804"/>
      </w:tblGrid>
      <w:tr w:rsidR="0033520A" w14:paraId="1EE6E48B" w14:textId="77777777" w:rsidTr="00A946EE">
        <w:tc>
          <w:tcPr>
            <w:tcW w:w="3686" w:type="dxa"/>
          </w:tcPr>
          <w:p w14:paraId="140AB1AB" w14:textId="77777777" w:rsidR="0033520A" w:rsidRDefault="0033520A" w:rsidP="00E16A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Assessment Criteria/Areas to Probe</w:t>
            </w:r>
          </w:p>
        </w:tc>
        <w:tc>
          <w:tcPr>
            <w:tcW w:w="4678" w:type="dxa"/>
          </w:tcPr>
          <w:p w14:paraId="794EBA5E" w14:textId="77777777" w:rsidR="0033520A" w:rsidRDefault="0033520A" w:rsidP="00E16A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Typical evidence expected</w:t>
            </w:r>
          </w:p>
        </w:tc>
        <w:tc>
          <w:tcPr>
            <w:tcW w:w="6804" w:type="dxa"/>
          </w:tcPr>
          <w:p w14:paraId="5C50B2C4" w14:textId="77777777" w:rsidR="0033520A" w:rsidRDefault="0033520A" w:rsidP="00E16AE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Assessor comments </w:t>
            </w:r>
            <w:r>
              <w:rPr>
                <w:b/>
                <w:color w:val="000000"/>
                <w:sz w:val="40"/>
              </w:rPr>
              <w:t>*</w:t>
            </w:r>
          </w:p>
        </w:tc>
      </w:tr>
      <w:tr w:rsidR="0033520A" w14:paraId="1F2E2769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1ADA6C16" w14:textId="77777777" w:rsidR="0033520A" w:rsidRDefault="0033520A" w:rsidP="00E16AE2">
            <w:pPr>
              <w:rPr>
                <w:b/>
                <w:color w:val="000000"/>
                <w:sz w:val="22"/>
                <w:u w:val="single"/>
              </w:rPr>
            </w:pPr>
            <w:bookmarkStart w:id="2" w:name="_Hlk87282726"/>
            <w:r>
              <w:rPr>
                <w:b/>
                <w:color w:val="000000"/>
                <w:sz w:val="22"/>
                <w:u w:val="single"/>
              </w:rPr>
              <w:t xml:space="preserve">Diversity and inclusion </w:t>
            </w:r>
          </w:p>
          <w:p w14:paraId="48713553" w14:textId="77777777" w:rsidR="0033520A" w:rsidRPr="007D3ECC" w:rsidRDefault="005A6D0E" w:rsidP="005A6D0E">
            <w:pPr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Does the University or Department have a policy covering an</w:t>
            </w:r>
            <w:r w:rsidR="00A603D1">
              <w:t xml:space="preserve"> </w:t>
            </w:r>
            <w:r w:rsidR="00A603D1" w:rsidRPr="00A603D1">
              <w:rPr>
                <w:bCs/>
                <w:color w:val="000000"/>
                <w:sz w:val="22"/>
              </w:rPr>
              <w:t>inclusive approach to engineering practice and recogni</w:t>
            </w:r>
            <w:r w:rsidR="00A603D1">
              <w:rPr>
                <w:bCs/>
                <w:color w:val="000000"/>
                <w:sz w:val="22"/>
              </w:rPr>
              <w:t>tion of</w:t>
            </w:r>
            <w:r w:rsidR="00A603D1" w:rsidRPr="00A603D1">
              <w:rPr>
                <w:bCs/>
                <w:color w:val="000000"/>
                <w:sz w:val="22"/>
              </w:rPr>
              <w:t xml:space="preserve"> the responsibilities, benefits and importance of supporting equality, diversity and inclusion</w:t>
            </w:r>
            <w:r w:rsidR="007D3ECC" w:rsidRPr="007D3ECC">
              <w:rPr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A1786DF" w14:textId="77777777" w:rsidR="0033520A" w:rsidRDefault="00152BF9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Appropriateness of </w:t>
            </w:r>
            <w:r w:rsidR="007D3ECC">
              <w:rPr>
                <w:color w:val="000000"/>
                <w:sz w:val="22"/>
              </w:rPr>
              <w:t xml:space="preserve">University / Departmental policy </w:t>
            </w:r>
          </w:p>
          <w:p w14:paraId="339DEB0F" w14:textId="77777777" w:rsidR="005A6D0E" w:rsidRDefault="005A6D0E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What difference does it make in the operation of the Department?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C4F7451" w14:textId="77777777" w:rsidR="0033520A" w:rsidRDefault="0033520A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33520A" w14:paraId="6E64CF78" w14:textId="77777777" w:rsidTr="00A946EE">
        <w:tc>
          <w:tcPr>
            <w:tcW w:w="3686" w:type="dxa"/>
            <w:shd w:val="clear" w:color="auto" w:fill="D9D9D9"/>
          </w:tcPr>
          <w:p w14:paraId="48AAB4C5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57E5CA4C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258EB28F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</w:tr>
      <w:tr w:rsidR="0033520A" w14:paraId="4CB871DD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2C781F4A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755148E" w14:textId="77777777" w:rsidR="0033520A" w:rsidRDefault="007D3ECC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Evidence of application of </w:t>
            </w:r>
            <w:r w:rsidR="00152BF9">
              <w:rPr>
                <w:color w:val="000000"/>
                <w:sz w:val="22"/>
              </w:rPr>
              <w:t>principles</w:t>
            </w:r>
          </w:p>
          <w:p w14:paraId="360247AE" w14:textId="77777777" w:rsidR="00152BF9" w:rsidRDefault="00152BF9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084AB9D" w14:textId="77777777" w:rsidR="0033520A" w:rsidRDefault="0033520A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33520A" w14:paraId="12EA8293" w14:textId="77777777" w:rsidTr="00A946EE">
        <w:tc>
          <w:tcPr>
            <w:tcW w:w="3686" w:type="dxa"/>
            <w:shd w:val="clear" w:color="auto" w:fill="D9D9D9"/>
          </w:tcPr>
          <w:p w14:paraId="5AF4FE3B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03C9FA33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7690250E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</w:tr>
      <w:tr w:rsidR="0033520A" w14:paraId="45336826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499FF7E0" w14:textId="77777777" w:rsidR="0033520A" w:rsidRPr="002030D6" w:rsidRDefault="0033520A" w:rsidP="00E16AE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8F5283D" w14:textId="77777777" w:rsidR="0033520A" w:rsidRDefault="007D3ECC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Attitude and adherence of staff to the policy</w:t>
            </w:r>
            <w:r w:rsidR="005A6D0E">
              <w:rPr>
                <w:color w:val="000000"/>
                <w:sz w:val="22"/>
              </w:rPr>
              <w:t xml:space="preserve"> </w:t>
            </w:r>
          </w:p>
          <w:p w14:paraId="10157A2A" w14:textId="77777777" w:rsidR="005A6D0E" w:rsidRDefault="005A6D0E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2FC541C" w14:textId="77777777" w:rsidR="0033520A" w:rsidRDefault="0033520A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tr w:rsidR="0033520A" w14:paraId="61FE85D7" w14:textId="77777777" w:rsidTr="00A946EE">
        <w:tc>
          <w:tcPr>
            <w:tcW w:w="3686" w:type="dxa"/>
            <w:shd w:val="clear" w:color="auto" w:fill="D9D9D9"/>
          </w:tcPr>
          <w:p w14:paraId="602F5990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138BC866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7493B7C9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</w:tr>
      <w:tr w:rsidR="0033520A" w14:paraId="51972C5F" w14:textId="77777777" w:rsidTr="00A946EE">
        <w:tc>
          <w:tcPr>
            <w:tcW w:w="3686" w:type="dxa"/>
            <w:tcBorders>
              <w:bottom w:val="single" w:sz="4" w:space="0" w:color="auto"/>
            </w:tcBorders>
          </w:tcPr>
          <w:p w14:paraId="7C6171A1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151163D" w14:textId="77777777" w:rsidR="005A6D0E" w:rsidRDefault="007D3ECC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Extent of student engagement in the policies </w:t>
            </w:r>
          </w:p>
          <w:p w14:paraId="5ECEF99A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54A61CF" w14:textId="77777777" w:rsidR="0033520A" w:rsidRDefault="0033520A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  <w:bookmarkEnd w:id="2"/>
      <w:tr w:rsidR="0033520A" w14:paraId="24319F74" w14:textId="77777777" w:rsidTr="00A946EE">
        <w:tc>
          <w:tcPr>
            <w:tcW w:w="3686" w:type="dxa"/>
            <w:shd w:val="clear" w:color="auto" w:fill="D9D9D9"/>
          </w:tcPr>
          <w:p w14:paraId="2F8E211D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  <w:shd w:val="clear" w:color="auto" w:fill="D9D9D9"/>
          </w:tcPr>
          <w:p w14:paraId="7A991EE3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  <w:shd w:val="clear" w:color="auto" w:fill="D9D9D9"/>
          </w:tcPr>
          <w:p w14:paraId="5F42E3FF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</w:tr>
      <w:tr w:rsidR="0033520A" w14:paraId="7F933560" w14:textId="77777777" w:rsidTr="00A946EE">
        <w:tc>
          <w:tcPr>
            <w:tcW w:w="3686" w:type="dxa"/>
          </w:tcPr>
          <w:p w14:paraId="1EBEFB9C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4678" w:type="dxa"/>
          </w:tcPr>
          <w:p w14:paraId="1FC75AAD" w14:textId="77777777" w:rsidR="0033520A" w:rsidRDefault="0033520A" w:rsidP="00E16AE2">
            <w:pPr>
              <w:rPr>
                <w:color w:val="000000"/>
                <w:sz w:val="22"/>
              </w:rPr>
            </w:pPr>
          </w:p>
        </w:tc>
        <w:tc>
          <w:tcPr>
            <w:tcW w:w="6804" w:type="dxa"/>
          </w:tcPr>
          <w:p w14:paraId="3DEE71DE" w14:textId="77777777" w:rsidR="0033520A" w:rsidRDefault="0033520A" w:rsidP="00E16A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</w:rPr>
              <w:instrText xml:space="preserve"> FORMTEXT </w:instrTex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fldChar w:fldCharType="separate"/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noProof/>
                <w:color w:val="000000"/>
                <w:sz w:val="22"/>
              </w:rPr>
              <w:t> </w:t>
            </w:r>
            <w:r>
              <w:rPr>
                <w:color w:val="000000"/>
                <w:sz w:val="22"/>
              </w:rPr>
              <w:fldChar w:fldCharType="end"/>
            </w:r>
          </w:p>
        </w:tc>
      </w:tr>
    </w:tbl>
    <w:p w14:paraId="4D739B03" w14:textId="77777777" w:rsidR="00FF401E" w:rsidRDefault="00FF401E">
      <w:pPr>
        <w:rPr>
          <w:color w:val="000000"/>
          <w:sz w:val="18"/>
          <w:szCs w:val="18"/>
        </w:rPr>
      </w:pPr>
    </w:p>
    <w:p w14:paraId="670E94BC" w14:textId="77777777" w:rsidR="00831A82" w:rsidRDefault="00831A82" w:rsidP="00831A82">
      <w:pPr>
        <w:rPr>
          <w:color w:val="000000"/>
          <w:sz w:val="22"/>
        </w:rPr>
      </w:pPr>
    </w:p>
    <w:p w14:paraId="356CD78D" w14:textId="77777777" w:rsidR="00831A82" w:rsidRPr="00D751C2" w:rsidRDefault="00831A82" w:rsidP="001E2D3D">
      <w:pPr>
        <w:ind w:left="-567"/>
        <w:rPr>
          <w:color w:val="000000"/>
          <w:sz w:val="18"/>
          <w:szCs w:val="18"/>
        </w:rPr>
      </w:pPr>
      <w:r w:rsidRPr="00D751C2">
        <w:rPr>
          <w:b/>
          <w:color w:val="000000"/>
          <w:sz w:val="18"/>
          <w:szCs w:val="18"/>
        </w:rPr>
        <w:t xml:space="preserve">* </w:t>
      </w:r>
      <w:r w:rsidRPr="00D751C2">
        <w:rPr>
          <w:color w:val="000000"/>
          <w:sz w:val="18"/>
          <w:szCs w:val="18"/>
        </w:rPr>
        <w:t>Notes:</w:t>
      </w:r>
    </w:p>
    <w:p w14:paraId="2B95FB3D" w14:textId="77777777" w:rsidR="00831A82" w:rsidRPr="00D751C2" w:rsidRDefault="00831A82" w:rsidP="001E2D3D">
      <w:pPr>
        <w:ind w:left="-567"/>
        <w:rPr>
          <w:color w:val="000000"/>
          <w:sz w:val="18"/>
          <w:szCs w:val="18"/>
        </w:rPr>
      </w:pPr>
      <w:r w:rsidRPr="00D751C2">
        <w:rPr>
          <w:color w:val="000000"/>
          <w:sz w:val="18"/>
          <w:szCs w:val="18"/>
        </w:rPr>
        <w:t xml:space="preserve">Please note that a tick is unlikely to give sufficient evidence on which to base a sound judgement. Please write a comment in the box – either as an exemplar of good practice or as a basis for an improvement need. </w:t>
      </w:r>
    </w:p>
    <w:p w14:paraId="33D423C9" w14:textId="77777777" w:rsidR="00831A82" w:rsidRPr="00D751C2" w:rsidRDefault="00831A82" w:rsidP="001E2D3D">
      <w:pPr>
        <w:ind w:left="-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The completed checklist is</w:t>
      </w:r>
      <w:r w:rsidRPr="00D751C2">
        <w:rPr>
          <w:color w:val="000000"/>
          <w:sz w:val="18"/>
          <w:szCs w:val="18"/>
        </w:rPr>
        <w:t xml:space="preserve"> required by th</w:t>
      </w:r>
      <w:r>
        <w:rPr>
          <w:color w:val="000000"/>
          <w:sz w:val="18"/>
          <w:szCs w:val="18"/>
        </w:rPr>
        <w:t>e office and</w:t>
      </w:r>
      <w:r w:rsidRPr="00D751C2">
        <w:rPr>
          <w:color w:val="000000"/>
          <w:sz w:val="18"/>
          <w:szCs w:val="18"/>
        </w:rPr>
        <w:t xml:space="preserve"> will enable you to make a comment in the SH&amp;E Culture section (B 6) of the final Accreditation Report</w:t>
      </w:r>
    </w:p>
    <w:p w14:paraId="6C6D9A94" w14:textId="77777777" w:rsidR="00831A82" w:rsidRPr="00D751C2" w:rsidRDefault="00831A82" w:rsidP="001E2D3D">
      <w:pPr>
        <w:ind w:left="-567"/>
        <w:rPr>
          <w:color w:val="000000"/>
          <w:sz w:val="18"/>
          <w:szCs w:val="18"/>
        </w:rPr>
      </w:pPr>
    </w:p>
    <w:p w14:paraId="43D00153" w14:textId="77777777" w:rsidR="00831A82" w:rsidRPr="00D751C2" w:rsidRDefault="00831A82" w:rsidP="001E2D3D">
      <w:pPr>
        <w:ind w:left="-567"/>
        <w:rPr>
          <w:color w:val="000000"/>
          <w:sz w:val="18"/>
          <w:szCs w:val="18"/>
        </w:rPr>
      </w:pPr>
      <w:r w:rsidRPr="00D751C2">
        <w:rPr>
          <w:color w:val="000000"/>
          <w:sz w:val="18"/>
          <w:szCs w:val="18"/>
        </w:rPr>
        <w:t>The checklist is intended as a guide to the assessment of S</w:t>
      </w:r>
      <w:r w:rsidR="00B52C9C">
        <w:rPr>
          <w:color w:val="000000"/>
          <w:sz w:val="18"/>
          <w:szCs w:val="18"/>
        </w:rPr>
        <w:t xml:space="preserve">afety &amp; </w:t>
      </w:r>
      <w:r w:rsidRPr="00D751C2">
        <w:rPr>
          <w:color w:val="000000"/>
          <w:sz w:val="18"/>
          <w:szCs w:val="18"/>
        </w:rPr>
        <w:t>H</w:t>
      </w:r>
      <w:r w:rsidR="00B52C9C">
        <w:rPr>
          <w:color w:val="000000"/>
          <w:sz w:val="18"/>
          <w:szCs w:val="18"/>
        </w:rPr>
        <w:t>ealth, Sustainability, Ethics and Diversity and Inclusion</w:t>
      </w:r>
      <w:r w:rsidRPr="00D751C2">
        <w:rPr>
          <w:color w:val="000000"/>
          <w:sz w:val="18"/>
          <w:szCs w:val="18"/>
        </w:rPr>
        <w:t xml:space="preserve"> Culture and Practice. The SH&amp;E matrix attachment to the Accreditation Assessors Guide is intended as a parallel guide to comments on the teaching and learning aspects of SH&amp;E.</w:t>
      </w:r>
    </w:p>
    <w:sectPr w:rsidR="00831A82" w:rsidRPr="00D751C2" w:rsidSect="00956AE1">
      <w:footerReference w:type="default" r:id="rId13"/>
      <w:pgSz w:w="16838" w:h="11906" w:orient="landscape"/>
      <w:pgMar w:top="1191" w:right="820" w:bottom="119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2E1C" w14:textId="77777777" w:rsidR="00593A68" w:rsidRDefault="00593A68" w:rsidP="003E1B34">
      <w:r>
        <w:separator/>
      </w:r>
    </w:p>
  </w:endnote>
  <w:endnote w:type="continuationSeparator" w:id="0">
    <w:p w14:paraId="7DD455ED" w14:textId="77777777" w:rsidR="00593A68" w:rsidRDefault="00593A68" w:rsidP="003E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3512" w14:textId="77777777" w:rsidR="00543FBD" w:rsidRDefault="00543FBD" w:rsidP="00B646BA">
    <w:pPr>
      <w:pStyle w:val="Footer"/>
      <w:pBdr>
        <w:top w:val="thinThickSmallGap" w:sz="24" w:space="2" w:color="622423"/>
      </w:pBdr>
      <w:tabs>
        <w:tab w:val="clear" w:pos="4513"/>
        <w:tab w:val="clear" w:pos="9026"/>
        <w:tab w:val="right" w:pos="13958"/>
      </w:tabs>
      <w:ind w:left="-567"/>
      <w:rPr>
        <w:color w:val="000000"/>
        <w:sz w:val="16"/>
      </w:rPr>
    </w:pPr>
    <w:r w:rsidRPr="00543FBD">
      <w:rPr>
        <w:sz w:val="16"/>
        <w:szCs w:val="16"/>
      </w:rPr>
      <w:t xml:space="preserve">Page </w:t>
    </w:r>
    <w:r w:rsidRPr="00543FBD">
      <w:rPr>
        <w:sz w:val="16"/>
        <w:szCs w:val="16"/>
      </w:rPr>
      <w:fldChar w:fldCharType="begin"/>
    </w:r>
    <w:r w:rsidRPr="00543FBD">
      <w:rPr>
        <w:sz w:val="16"/>
        <w:szCs w:val="16"/>
      </w:rPr>
      <w:instrText xml:space="preserve"> PAGE </w:instrText>
    </w:r>
    <w:r w:rsidRPr="00543FBD">
      <w:rPr>
        <w:sz w:val="16"/>
        <w:szCs w:val="16"/>
      </w:rPr>
      <w:fldChar w:fldCharType="separate"/>
    </w:r>
    <w:r w:rsidR="00F469F8">
      <w:rPr>
        <w:noProof/>
        <w:sz w:val="16"/>
        <w:szCs w:val="16"/>
      </w:rPr>
      <w:t>1</w:t>
    </w:r>
    <w:r w:rsidRPr="00543FBD">
      <w:rPr>
        <w:sz w:val="16"/>
        <w:szCs w:val="16"/>
      </w:rPr>
      <w:fldChar w:fldCharType="end"/>
    </w:r>
    <w:r w:rsidRPr="00543FBD">
      <w:rPr>
        <w:sz w:val="16"/>
        <w:szCs w:val="16"/>
      </w:rPr>
      <w:t xml:space="preserve"> of </w:t>
    </w:r>
    <w:r w:rsidRPr="00543FBD">
      <w:rPr>
        <w:sz w:val="16"/>
        <w:szCs w:val="16"/>
      </w:rPr>
      <w:fldChar w:fldCharType="begin"/>
    </w:r>
    <w:r w:rsidRPr="00543FBD">
      <w:rPr>
        <w:sz w:val="16"/>
        <w:szCs w:val="16"/>
      </w:rPr>
      <w:instrText xml:space="preserve"> NUMPAGES  </w:instrText>
    </w:r>
    <w:r w:rsidRPr="00543FBD">
      <w:rPr>
        <w:sz w:val="16"/>
        <w:szCs w:val="16"/>
      </w:rPr>
      <w:fldChar w:fldCharType="separate"/>
    </w:r>
    <w:r w:rsidR="00F469F8">
      <w:rPr>
        <w:noProof/>
        <w:sz w:val="16"/>
        <w:szCs w:val="16"/>
      </w:rPr>
      <w:t>3</w:t>
    </w:r>
    <w:r w:rsidRPr="00543FBD">
      <w:rPr>
        <w:sz w:val="16"/>
        <w:szCs w:val="16"/>
      </w:rPr>
      <w:fldChar w:fldCharType="end"/>
    </w:r>
    <w:r>
      <w:rPr>
        <w:rFonts w:ascii="Cambria" w:hAnsi="Cambria"/>
      </w:rPr>
      <w:t xml:space="preserve"> </w:t>
    </w:r>
    <w:r w:rsidRPr="00543FBD">
      <w:rPr>
        <w:color w:val="000000"/>
        <w:sz w:val="16"/>
      </w:rPr>
      <w:tab/>
    </w:r>
    <w:r w:rsidR="00B646BA">
      <w:rPr>
        <w:color w:val="000000"/>
        <w:sz w:val="16"/>
      </w:rPr>
      <w:t xml:space="preserve">Rev </w:t>
    </w:r>
    <w:r w:rsidR="00BC3970">
      <w:rPr>
        <w:color w:val="000000"/>
        <w:sz w:val="16"/>
      </w:rPr>
      <w:t xml:space="preserve">7 - </w:t>
    </w:r>
    <w:r w:rsidR="00B646BA">
      <w:rPr>
        <w:color w:val="000000"/>
        <w:sz w:val="16"/>
      </w:rPr>
      <w:t>November</w:t>
    </w:r>
    <w:r w:rsidR="000A6314">
      <w:rPr>
        <w:color w:val="000000"/>
        <w:sz w:val="16"/>
      </w:rPr>
      <w:t xml:space="preserve"> 20</w:t>
    </w:r>
    <w:r w:rsidR="00B646BA">
      <w:rPr>
        <w:color w:val="000000"/>
        <w:sz w:val="16"/>
      </w:rPr>
      <w:t>2</w:t>
    </w:r>
    <w:r w:rsidR="000A6314">
      <w:rPr>
        <w:color w:val="000000"/>
        <w:sz w:val="16"/>
      </w:rPr>
      <w:t>1</w:t>
    </w:r>
  </w:p>
  <w:p w14:paraId="37CBC151" w14:textId="77777777" w:rsidR="00956AE1" w:rsidRDefault="00956AE1" w:rsidP="00B646BA">
    <w:pPr>
      <w:pStyle w:val="Footer"/>
      <w:pBdr>
        <w:top w:val="thinThickSmallGap" w:sz="24" w:space="2" w:color="622423"/>
      </w:pBdr>
      <w:tabs>
        <w:tab w:val="clear" w:pos="4513"/>
        <w:tab w:val="clear" w:pos="9026"/>
        <w:tab w:val="right" w:pos="13958"/>
      </w:tabs>
      <w:ind w:left="-567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510E" w14:textId="77777777" w:rsidR="00593A68" w:rsidRDefault="00593A68" w:rsidP="003E1B34">
      <w:r>
        <w:separator/>
      </w:r>
    </w:p>
  </w:footnote>
  <w:footnote w:type="continuationSeparator" w:id="0">
    <w:p w14:paraId="64BBBAA7" w14:textId="77777777" w:rsidR="00593A68" w:rsidRDefault="00593A68" w:rsidP="003E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A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F93265"/>
    <w:multiLevelType w:val="hybridMultilevel"/>
    <w:tmpl w:val="29700604"/>
    <w:lvl w:ilvl="0" w:tplc="78C47D0A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1" w:tplc="5FC6B30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F8E27F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32A27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C06E1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6C50A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622E8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D401D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171A847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FD4827"/>
    <w:multiLevelType w:val="multilevel"/>
    <w:tmpl w:val="59B4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17FAB"/>
    <w:multiLevelType w:val="hybridMultilevel"/>
    <w:tmpl w:val="347A8F3E"/>
    <w:lvl w:ilvl="0" w:tplc="D2CEB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 w:tplc="C616C3D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8CECA4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9EC3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7F41C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820EFC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65A5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1DEBC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FAA341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F07686"/>
    <w:multiLevelType w:val="hybridMultilevel"/>
    <w:tmpl w:val="A552B93C"/>
    <w:lvl w:ilvl="0" w:tplc="1276A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E4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5C1E5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C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28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D864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27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E2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9925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3B0D"/>
    <w:multiLevelType w:val="multilevel"/>
    <w:tmpl w:val="59B4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6D30"/>
    <w:multiLevelType w:val="hybridMultilevel"/>
    <w:tmpl w:val="4DC6F430"/>
    <w:lvl w:ilvl="0" w:tplc="FE20B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88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AD28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CF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81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7D23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26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C5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E6A4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9576F"/>
    <w:multiLevelType w:val="hybridMultilevel"/>
    <w:tmpl w:val="0E02D958"/>
    <w:lvl w:ilvl="0" w:tplc="9C26FF3E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1" w:tplc="ACBAE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4240E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27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2F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4AB2E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6C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61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A205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25124"/>
    <w:multiLevelType w:val="hybridMultilevel"/>
    <w:tmpl w:val="52702E02"/>
    <w:lvl w:ilvl="0" w:tplc="5B1A4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A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51EE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8A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43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3B5EE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669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C1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E6726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A0D76"/>
    <w:multiLevelType w:val="hybridMultilevel"/>
    <w:tmpl w:val="59B4CF04"/>
    <w:lvl w:ilvl="0" w:tplc="666A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83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9EE43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CD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7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0DE7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0E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23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D7AEE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C1BD3"/>
    <w:multiLevelType w:val="multilevel"/>
    <w:tmpl w:val="347A8F3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9374299">
    <w:abstractNumId w:val="8"/>
  </w:num>
  <w:num w:numId="2" w16cid:durableId="1501699006">
    <w:abstractNumId w:val="6"/>
  </w:num>
  <w:num w:numId="3" w16cid:durableId="2131362547">
    <w:abstractNumId w:val="4"/>
  </w:num>
  <w:num w:numId="4" w16cid:durableId="1124270311">
    <w:abstractNumId w:val="9"/>
  </w:num>
  <w:num w:numId="5" w16cid:durableId="1116826722">
    <w:abstractNumId w:val="5"/>
  </w:num>
  <w:num w:numId="6" w16cid:durableId="1030572849">
    <w:abstractNumId w:val="3"/>
  </w:num>
  <w:num w:numId="7" w16cid:durableId="1465582677">
    <w:abstractNumId w:val="10"/>
  </w:num>
  <w:num w:numId="8" w16cid:durableId="1925186431">
    <w:abstractNumId w:val="1"/>
  </w:num>
  <w:num w:numId="9" w16cid:durableId="1295138504">
    <w:abstractNumId w:val="2"/>
  </w:num>
  <w:num w:numId="10" w16cid:durableId="1019814900">
    <w:abstractNumId w:val="7"/>
  </w:num>
  <w:num w:numId="11" w16cid:durableId="20292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53"/>
    <w:rsid w:val="00002F5D"/>
    <w:rsid w:val="0004526A"/>
    <w:rsid w:val="000A6314"/>
    <w:rsid w:val="000A79C4"/>
    <w:rsid w:val="00152BF9"/>
    <w:rsid w:val="001A06BB"/>
    <w:rsid w:val="001E2D3D"/>
    <w:rsid w:val="0020066E"/>
    <w:rsid w:val="002030D6"/>
    <w:rsid w:val="0033520A"/>
    <w:rsid w:val="00364D73"/>
    <w:rsid w:val="00367C05"/>
    <w:rsid w:val="00375A0F"/>
    <w:rsid w:val="003B18A1"/>
    <w:rsid w:val="003D7783"/>
    <w:rsid w:val="003E1B34"/>
    <w:rsid w:val="00540906"/>
    <w:rsid w:val="00543FBD"/>
    <w:rsid w:val="00593A68"/>
    <w:rsid w:val="005A6D0E"/>
    <w:rsid w:val="0060301A"/>
    <w:rsid w:val="00614F05"/>
    <w:rsid w:val="006323D1"/>
    <w:rsid w:val="006B356B"/>
    <w:rsid w:val="0070788B"/>
    <w:rsid w:val="00711421"/>
    <w:rsid w:val="007A75E1"/>
    <w:rsid w:val="007D3ECC"/>
    <w:rsid w:val="007F087A"/>
    <w:rsid w:val="00807734"/>
    <w:rsid w:val="00831A82"/>
    <w:rsid w:val="00836E19"/>
    <w:rsid w:val="00842589"/>
    <w:rsid w:val="008B1349"/>
    <w:rsid w:val="00900C53"/>
    <w:rsid w:val="00942550"/>
    <w:rsid w:val="00956AE1"/>
    <w:rsid w:val="009C78E8"/>
    <w:rsid w:val="009E4A52"/>
    <w:rsid w:val="00A603D1"/>
    <w:rsid w:val="00A87C2E"/>
    <w:rsid w:val="00A9185A"/>
    <w:rsid w:val="00A946EE"/>
    <w:rsid w:val="00AA40A4"/>
    <w:rsid w:val="00AB6C29"/>
    <w:rsid w:val="00AF6D0F"/>
    <w:rsid w:val="00B52C9C"/>
    <w:rsid w:val="00B646BA"/>
    <w:rsid w:val="00B90CDF"/>
    <w:rsid w:val="00BC3970"/>
    <w:rsid w:val="00C60087"/>
    <w:rsid w:val="00D41D94"/>
    <w:rsid w:val="00D63AEC"/>
    <w:rsid w:val="00D751C2"/>
    <w:rsid w:val="00D772CD"/>
    <w:rsid w:val="00D81253"/>
    <w:rsid w:val="00DA1FB5"/>
    <w:rsid w:val="00E16AE2"/>
    <w:rsid w:val="00E84A05"/>
    <w:rsid w:val="00EE73E8"/>
    <w:rsid w:val="00EF132B"/>
    <w:rsid w:val="00F11E6A"/>
    <w:rsid w:val="00F17493"/>
    <w:rsid w:val="00F46779"/>
    <w:rsid w:val="00F469F8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18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color w:val="000000"/>
      <w:sz w:val="28"/>
      <w:u w:val="single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</w:style>
  <w:style w:type="paragraph" w:styleId="Header">
    <w:name w:val="header"/>
    <w:basedOn w:val="Normal"/>
    <w:link w:val="HeaderChar"/>
    <w:uiPriority w:val="99"/>
    <w:unhideWhenUsed/>
    <w:rsid w:val="003E1B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E1B34"/>
    <w:rPr>
      <w:rFonts w:ascii="Arial" w:hAnsi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E1B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1B34"/>
    <w:rPr>
      <w:rFonts w:ascii="Arial" w:hAnsi="Arial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603D1"/>
  </w:style>
  <w:style w:type="character" w:customStyle="1" w:styleId="eop">
    <w:name w:val="eop"/>
    <w:basedOn w:val="DefaultParagraphFont"/>
    <w:rsid w:val="00A6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7DAE5907F2E43AC7582B8A48BA513" ma:contentTypeVersion="12" ma:contentTypeDescription="Create a new document." ma:contentTypeScope="" ma:versionID="e72c8e47565e332e285949bf54dbc94b">
  <xsd:schema xmlns:xsd="http://www.w3.org/2001/XMLSchema" xmlns:xs="http://www.w3.org/2001/XMLSchema" xmlns:p="http://schemas.microsoft.com/office/2006/metadata/properties" xmlns:ns2="5b6b7233-1832-4773-bd73-f73f37d2964e" xmlns:ns3="88729f96-7c8a-46f7-abe6-45f2ad27ab9e" targetNamespace="http://schemas.microsoft.com/office/2006/metadata/properties" ma:root="true" ma:fieldsID="b3f844af83e9ad90b234c19b482f6c4e" ns2:_="" ns3:_="">
    <xsd:import namespace="5b6b7233-1832-4773-bd73-f73f37d2964e"/>
    <xsd:import namespace="88729f96-7c8a-46f7-abe6-45f2ad27a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7233-1832-4773-bd73-f73f37d29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29f96-7c8a-46f7-abe6-45f2ad27a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74A905-7676-4FBD-9622-369187560F61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8729f96-7c8a-46f7-abe6-45f2ad27ab9e"/>
    <ds:schemaRef ds:uri="5b6b7233-1832-4773-bd73-f73f37d2964e"/>
  </ds:schemaRefs>
</ds:datastoreItem>
</file>

<file path=customXml/itemProps2.xml><?xml version="1.0" encoding="utf-8"?>
<ds:datastoreItem xmlns:ds="http://schemas.openxmlformats.org/officeDocument/2006/customXml" ds:itemID="{324E7761-0633-4DB8-84B5-EACB33CB5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38E2D-8539-4CD0-A59E-97B6F2C89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4AE20-284B-4FCA-9D39-0B115E0B6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7233-1832-4773-bd73-f73f37d2964e"/>
    <ds:schemaRef ds:uri="88729f96-7c8a-46f7-abe6-45f2ad27a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15D601-9BB4-4152-B416-036E1B65089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2022-05-06T12:14:00Z</dcterms:created>
  <dcterms:modified xsi:type="dcterms:W3CDTF">2022-05-06T12:14:00Z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Claire Cooke</vt:lpwstr>
  </property>
  <property fmtid="{D5CDD505-2E9C-101B-9397-08002B2CF9AE}" pid="3" name="SharedWithUsers">
    <vt:lpwstr>53;#Claire Cooke</vt:lpwstr>
  </property>
</Properties>
</file>