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06A0374C" w:rsidR="009818BD" w:rsidRPr="00CF58FD" w:rsidRDefault="00FD030B" w:rsidP="00BB1F56">
      <w:pPr>
        <w:pStyle w:val="Title"/>
        <w:spacing w:before="120"/>
        <w:rPr>
          <w:sz w:val="43"/>
          <w:szCs w:val="43"/>
        </w:rPr>
      </w:pPr>
      <w:r>
        <w:rPr>
          <w:sz w:val="43"/>
          <w:szCs w:val="43"/>
        </w:rPr>
        <w:t>RPEQ</w:t>
      </w:r>
      <w:r w:rsidR="000A7F2D" w:rsidRPr="00CF58FD">
        <w:rPr>
          <w:sz w:val="43"/>
          <w:szCs w:val="43"/>
        </w:rPr>
        <w:t xml:space="preserve"> </w:t>
      </w:r>
      <w:r w:rsidR="00743B60" w:rsidRPr="00CF58FD">
        <w:rPr>
          <w:sz w:val="43"/>
          <w:szCs w:val="43"/>
        </w:rPr>
        <w:t>-</w:t>
      </w:r>
      <w:r w:rsidR="00CF58FD" w:rsidRPr="00CF58FD">
        <w:rPr>
          <w:sz w:val="43"/>
          <w:szCs w:val="43"/>
        </w:rPr>
        <w:t xml:space="preserve"> </w:t>
      </w:r>
      <w:r w:rsidR="00347C5F" w:rsidRPr="00CF58FD">
        <w:rPr>
          <w:sz w:val="43"/>
          <w:szCs w:val="43"/>
        </w:rPr>
        <w:t>Continuing Professional</w:t>
      </w:r>
      <w:r w:rsidR="00CF58FD" w:rsidRPr="00CF58FD">
        <w:rPr>
          <w:sz w:val="43"/>
          <w:szCs w:val="43"/>
        </w:rPr>
        <w:t xml:space="preserve"> </w:t>
      </w:r>
      <w:r w:rsidR="00347C5F" w:rsidRPr="00CF58FD">
        <w:rPr>
          <w:sz w:val="43"/>
          <w:szCs w:val="43"/>
        </w:rPr>
        <w:t>Development</w:t>
      </w:r>
    </w:p>
    <w:p w14:paraId="094DC09C" w14:textId="44F76EB3" w:rsidR="006C4A9B" w:rsidRPr="00B53411" w:rsidRDefault="00843558" w:rsidP="007330DF">
      <w:pPr>
        <w:spacing w:after="0" w:line="240" w:lineRule="auto"/>
        <w:rPr>
          <w:rFonts w:asciiTheme="majorHAnsi" w:hAnsiTheme="majorHAnsi" w:cstheme="majorHAnsi"/>
          <w:b/>
          <w:color w:val="49A942"/>
          <w:sz w:val="30"/>
          <w:szCs w:val="30"/>
        </w:rPr>
      </w:pPr>
      <w:r>
        <w:rPr>
          <w:rFonts w:asciiTheme="majorHAnsi" w:hAnsiTheme="majorHAnsi" w:cstheme="majorHAnsi"/>
          <w:b/>
          <w:color w:val="49A942"/>
          <w:sz w:val="30"/>
          <w:szCs w:val="30"/>
        </w:rPr>
        <w:br/>
      </w:r>
      <w:r w:rsidR="00BF0F0A" w:rsidRPr="00B53411">
        <w:rPr>
          <w:rFonts w:asciiTheme="majorHAnsi" w:hAnsiTheme="majorHAnsi" w:cstheme="majorHAnsi"/>
          <w:b/>
          <w:color w:val="49A942"/>
          <w:sz w:val="30"/>
          <w:szCs w:val="30"/>
        </w:rPr>
        <w:t xml:space="preserve">CPD </w:t>
      </w:r>
      <w:r w:rsidR="006555B3" w:rsidRPr="003377BE">
        <w:rPr>
          <w:rFonts w:asciiTheme="majorHAnsi" w:hAnsiTheme="majorHAnsi" w:cstheme="majorHAnsi"/>
          <w:b/>
          <w:color w:val="49A942"/>
          <w:sz w:val="30"/>
          <w:szCs w:val="30"/>
        </w:rPr>
        <w:t>e</w:t>
      </w:r>
      <w:r w:rsidR="00BF0F0A" w:rsidRPr="003377BE">
        <w:rPr>
          <w:rFonts w:asciiTheme="majorHAnsi" w:hAnsiTheme="majorHAnsi" w:cstheme="majorHAnsi"/>
          <w:b/>
          <w:color w:val="49A942"/>
          <w:sz w:val="30"/>
          <w:szCs w:val="30"/>
        </w:rPr>
        <w:t>vidence</w:t>
      </w:r>
      <w:r w:rsidR="00BF0F0A" w:rsidRPr="00B53411">
        <w:rPr>
          <w:rFonts w:asciiTheme="majorHAnsi" w:hAnsiTheme="majorHAnsi" w:cstheme="majorHAnsi"/>
          <w:b/>
          <w:color w:val="49A942"/>
          <w:sz w:val="30"/>
          <w:szCs w:val="30"/>
        </w:rPr>
        <w:t xml:space="preserv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5F4710C3" w:rsidR="00AD3520" w:rsidRDefault="00FD030B" w:rsidP="007B0E61">
      <w:r>
        <w:br/>
      </w:r>
      <w:r w:rsidR="00BF0F0A" w:rsidRPr="00BF0F0A">
        <w:t xml:space="preserve">Please read the accompanying </w:t>
      </w:r>
      <w:hyperlink r:id="rId11" w:history="1">
        <w:r w:rsidR="00BF0F0A" w:rsidRPr="00F377AE">
          <w:rPr>
            <w:rStyle w:val="Hyperlink"/>
          </w:rPr>
          <w:t>guidance notes</w:t>
        </w:r>
      </w:hyperlink>
      <w:r w:rsidR="00AD3520">
        <w:t xml:space="preserve"> </w:t>
      </w:r>
      <w:r w:rsidR="00BF0F0A" w:rsidRPr="00BF0F0A">
        <w:t>before completing this form.</w:t>
      </w:r>
    </w:p>
    <w:p w14:paraId="05EC79B3" w14:textId="6AFEC374" w:rsidR="00FD030B" w:rsidRDefault="000A7F2D" w:rsidP="00FD030B">
      <w:r w:rsidRPr="001765FA">
        <w:t xml:space="preserve">The combination of your responses below is designed to show that you are meeting the CPD requirements for your </w:t>
      </w:r>
      <w:r w:rsidR="00FD030B">
        <w:t>RPEQ</w:t>
      </w:r>
      <w:r w:rsidRPr="001765FA">
        <w:t xml:space="preserve"> registration and your IChemE membership.</w:t>
      </w:r>
      <w:r>
        <w:t xml:space="preserve"> </w:t>
      </w:r>
      <w:r w:rsidR="00FD030B">
        <w:t xml:space="preserve">The </w:t>
      </w:r>
      <w:hyperlink r:id="rId12" w:history="1">
        <w:r w:rsidR="00FD030B" w:rsidRPr="00D319C6">
          <w:rPr>
            <w:rStyle w:val="Hyperlink"/>
          </w:rPr>
          <w:t>Board of Professional Engineers</w:t>
        </w:r>
        <w:r w:rsidR="009844E3" w:rsidRPr="00D319C6">
          <w:rPr>
            <w:rStyle w:val="Hyperlink"/>
          </w:rPr>
          <w:t xml:space="preserve"> of</w:t>
        </w:r>
        <w:r w:rsidR="00FD030B" w:rsidRPr="00D319C6">
          <w:rPr>
            <w:rStyle w:val="Hyperlink"/>
          </w:rPr>
          <w:t xml:space="preserve"> Queensland</w:t>
        </w:r>
      </w:hyperlink>
      <w:r w:rsidR="00FD030B">
        <w:t xml:space="preserve"> expects registered engineers to undertake a minimum of 150 hours of CPD over </w:t>
      </w:r>
      <w:r w:rsidR="009844E3">
        <w:t>three</w:t>
      </w:r>
      <w:r w:rsidR="00FD030B">
        <w:t xml:space="preserve"> years</w:t>
      </w:r>
      <w:r w:rsidR="00695A28">
        <w:t xml:space="preserve"> </w:t>
      </w:r>
      <w:r w:rsidR="009844E3">
        <w:t xml:space="preserve">(excluding career breaks) </w:t>
      </w:r>
      <w:proofErr w:type="gramStart"/>
      <w:r w:rsidR="009844E3">
        <w:t>in order to</w:t>
      </w:r>
      <w:proofErr w:type="gramEnd"/>
      <w:r w:rsidR="009844E3">
        <w:t xml:space="preserve"> </w:t>
      </w:r>
      <w:r w:rsidR="00FD030B">
        <w:t>continue registration.</w:t>
      </w:r>
    </w:p>
    <w:p w14:paraId="556C5FCA" w14:textId="71DF0C1C" w:rsidR="00C077CC" w:rsidRDefault="00AD3520" w:rsidP="007B0E61">
      <w:r w:rsidRPr="00AD3520">
        <w:t>IChemE will endeavour to respect the confidentiality of the information provided and your submission will be disclosed only to those IChemE Members dealing directly with the review.</w:t>
      </w:r>
      <w:r>
        <w:t xml:space="preserve"> 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181"/>
        <w:gridCol w:w="5835"/>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r w:rsidR="00BF0F0A" w:rsidRPr="00BF0F0A" w14:paraId="08B7BF9B" w14:textId="77777777" w:rsidTr="00BF0F0A">
        <w:tc>
          <w:tcPr>
            <w:tcW w:w="3227" w:type="dxa"/>
          </w:tcPr>
          <w:p w14:paraId="71ECD915" w14:textId="1A47E341" w:rsidR="00BF0F0A" w:rsidRPr="00BF0F0A" w:rsidRDefault="00003A78" w:rsidP="00011DFA">
            <w:pPr>
              <w:spacing w:before="120" w:after="120"/>
              <w:rPr>
                <w:b/>
                <w:szCs w:val="20"/>
              </w:rPr>
            </w:pPr>
            <w:r>
              <w:rPr>
                <w:b/>
                <w:szCs w:val="20"/>
              </w:rPr>
              <w:t>Membership grade and other registrations held</w:t>
            </w:r>
            <w:r w:rsidR="00BF0F0A" w:rsidRPr="00BF0F0A">
              <w:rPr>
                <w:b/>
                <w:szCs w:val="20"/>
              </w:rPr>
              <w:t xml:space="preserve"> </w:t>
            </w:r>
          </w:p>
        </w:tc>
        <w:tc>
          <w:tcPr>
            <w:tcW w:w="5953" w:type="dxa"/>
          </w:tcPr>
          <w:p w14:paraId="2650EF72" w14:textId="268193DB" w:rsidR="00BF0F0A" w:rsidRPr="00BF0F0A" w:rsidRDefault="00743B60" w:rsidP="00011DFA">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w:instrText>
            </w:r>
            <w:bookmarkStart w:id="1" w:name="Check1"/>
            <w:r>
              <w:rPr>
                <w:szCs w:val="20"/>
              </w:rPr>
              <w:instrText xml:space="preserve">FORMCHECKBOX </w:instrText>
            </w:r>
            <w:r>
              <w:rPr>
                <w:szCs w:val="20"/>
              </w:rPr>
            </w:r>
            <w:r>
              <w:rPr>
                <w:szCs w:val="20"/>
              </w:rPr>
              <w:fldChar w:fldCharType="separate"/>
            </w:r>
            <w:r>
              <w:rPr>
                <w:szCs w:val="20"/>
              </w:rPr>
              <w:fldChar w:fldCharType="end"/>
            </w:r>
            <w:bookmarkEnd w:id="1"/>
            <w:r w:rsidR="00475B34">
              <w:rPr>
                <w:szCs w:val="20"/>
              </w:rPr>
              <w:t xml:space="preserve">  </w:t>
            </w:r>
            <w:r w:rsidR="00BF0F0A" w:rsidRPr="00BF0F0A">
              <w:rPr>
                <w:szCs w:val="20"/>
              </w:rPr>
              <w:t>MIChemE</w:t>
            </w:r>
            <w:r>
              <w:rPr>
                <w:szCs w:val="20"/>
              </w:rPr>
              <w:t xml:space="preserve">  </w:t>
            </w: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00BF0F0A" w:rsidRPr="00BF0F0A">
              <w:rPr>
                <w:szCs w:val="20"/>
              </w:rPr>
              <w:t xml:space="preserve">FIChemE </w:t>
            </w:r>
          </w:p>
          <w:p w14:paraId="014A8AC3" w14:textId="1E5270F3" w:rsidR="00BF0F0A" w:rsidRDefault="00743B60" w:rsidP="00011DFA">
            <w:pPr>
              <w:spacing w:before="120" w:after="120"/>
              <w:rPr>
                <w:szCs w:val="20"/>
              </w:rPr>
            </w:pP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CEng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C</w:t>
            </w:r>
            <w:r>
              <w:rPr>
                <w:szCs w:val="20"/>
              </w:rPr>
              <w:t>Sci</w:t>
            </w:r>
            <w:r w:rsidR="00003A78">
              <w:rPr>
                <w:szCs w:val="20"/>
              </w:rPr>
              <w:t xml:space="preserve">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w:t>
            </w:r>
            <w:r w:rsidR="007330DF">
              <w:rPr>
                <w:szCs w:val="20"/>
              </w:rPr>
              <w:t xml:space="preserve">CEnv  </w:t>
            </w:r>
            <w:r w:rsidR="00CB11D6">
              <w:rPr>
                <w:szCs w:val="20"/>
              </w:rPr>
              <w:fldChar w:fldCharType="begin">
                <w:ffData>
                  <w:name w:val="Check2"/>
                  <w:enabled/>
                  <w:calcOnExit w:val="0"/>
                  <w:checkBox>
                    <w:sizeAuto/>
                    <w:default w:val="1"/>
                  </w:checkBox>
                </w:ffData>
              </w:fldChar>
            </w:r>
            <w:bookmarkStart w:id="2" w:name="Check2"/>
            <w:r w:rsidR="00CB11D6">
              <w:rPr>
                <w:szCs w:val="20"/>
              </w:rPr>
              <w:instrText xml:space="preserve"> FORMCHECKBOX </w:instrText>
            </w:r>
            <w:r w:rsidR="00CB11D6">
              <w:rPr>
                <w:szCs w:val="20"/>
              </w:rPr>
            </w:r>
            <w:r w:rsidR="00CB11D6">
              <w:rPr>
                <w:szCs w:val="20"/>
              </w:rPr>
              <w:fldChar w:fldCharType="separate"/>
            </w:r>
            <w:r w:rsidR="00CB11D6">
              <w:rPr>
                <w:szCs w:val="20"/>
              </w:rPr>
              <w:fldChar w:fldCharType="end"/>
            </w:r>
            <w:bookmarkEnd w:id="2"/>
            <w:r w:rsidR="00CB11D6">
              <w:rPr>
                <w:szCs w:val="20"/>
              </w:rPr>
              <w:t xml:space="preserve">  RPEQ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w:t>
            </w:r>
            <w:r w:rsidR="007330DF">
              <w:rPr>
                <w:szCs w:val="20"/>
              </w:rPr>
              <w:t xml:space="preserve"> </w:t>
            </w:r>
            <w:r w:rsidR="00FD030B">
              <w:rPr>
                <w:szCs w:val="20"/>
              </w:rPr>
              <w:t>ESOS</w:t>
            </w:r>
          </w:p>
          <w:p w14:paraId="09FEA2C9" w14:textId="759F1F3D" w:rsidR="00003A78" w:rsidRPr="00BF0F0A" w:rsidRDefault="00003A78" w:rsidP="00011DFA">
            <w:pPr>
              <w:spacing w:before="120" w:after="120"/>
              <w:rPr>
                <w:szCs w:val="20"/>
              </w:rPr>
            </w:pP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Professional Process Safety Engineer</w:t>
            </w:r>
          </w:p>
        </w:tc>
      </w:tr>
    </w:tbl>
    <w:p w14:paraId="0C3E54D5" w14:textId="77777777" w:rsidR="00BF0F0A" w:rsidRDefault="00BF0F0A" w:rsidP="00023035">
      <w:pPr>
        <w:spacing w:after="0" w:line="240" w:lineRule="auto"/>
      </w:pPr>
    </w:p>
    <w:p w14:paraId="6A37B5C9" w14:textId="25C67B84" w:rsidR="00243994" w:rsidRDefault="00243994" w:rsidP="00243994">
      <w:r w:rsidRPr="00E80BCC">
        <w:rPr>
          <w:rFonts w:asciiTheme="majorHAnsi" w:hAnsiTheme="majorHAnsi" w:cstheme="majorHAnsi"/>
          <w:b/>
          <w:color w:val="49A942"/>
          <w:sz w:val="22"/>
        </w:rPr>
        <w:t>Declaration</w:t>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45"/>
        <w:gridCol w:w="4401"/>
        <w:gridCol w:w="844"/>
        <w:gridCol w:w="1726"/>
      </w:tblGrid>
      <w:tr w:rsidR="00A023DF" w14:paraId="72EA3692" w14:textId="77777777" w:rsidTr="00112965">
        <w:trPr>
          <w:trHeight w:hRule="exact" w:val="454"/>
        </w:trPr>
        <w:tc>
          <w:tcPr>
            <w:tcW w:w="9242" w:type="dxa"/>
            <w:gridSpan w:val="4"/>
            <w:vAlign w:val="center"/>
          </w:tcPr>
          <w:p w14:paraId="2AED7690" w14:textId="6032C3A7" w:rsidR="00A023DF" w:rsidRDefault="00A023DF" w:rsidP="00112965">
            <w:r>
              <w:t xml:space="preserve">I agree to the declaration </w:t>
            </w:r>
            <w:r w:rsidRPr="00C077CC">
              <w:fldChar w:fldCharType="begin">
                <w:ffData>
                  <w:name w:val="Check7"/>
                  <w:enabled/>
                  <w:calcOnExit w:val="0"/>
                  <w:checkBox>
                    <w:sizeAuto/>
                    <w:default w:val="0"/>
                    <w:checked w:val="0"/>
                  </w:checkBox>
                </w:ffData>
              </w:fldChar>
            </w:r>
            <w:r w:rsidRPr="00C077CC">
              <w:rPr>
                <w:lang w:val="en-GB"/>
              </w:rPr>
              <w:instrText xml:space="preserve"> FORMCHECKBOX </w:instrText>
            </w:r>
            <w:r w:rsidRPr="00C077CC">
              <w:fldChar w:fldCharType="separate"/>
            </w:r>
            <w:r w:rsidRPr="00C077CC">
              <w:fldChar w:fldCharType="end"/>
            </w:r>
          </w:p>
        </w:tc>
      </w:tr>
      <w:tr w:rsidR="00A023DF" w14:paraId="2D0A0AC5" w14:textId="77777777" w:rsidTr="00A023DF">
        <w:trPr>
          <w:trHeight w:hRule="exact" w:val="454"/>
        </w:trPr>
        <w:tc>
          <w:tcPr>
            <w:tcW w:w="2092" w:type="dxa"/>
            <w:vAlign w:val="center"/>
          </w:tcPr>
          <w:p w14:paraId="1E3C6B17" w14:textId="77777777" w:rsidR="00A023DF" w:rsidRDefault="00A023DF" w:rsidP="00112965">
            <w:r>
              <w:t>Print Name:</w:t>
            </w:r>
          </w:p>
        </w:tc>
        <w:tc>
          <w:tcPr>
            <w:tcW w:w="4538" w:type="dxa"/>
          </w:tcPr>
          <w:p w14:paraId="0EE50223" w14:textId="77777777" w:rsidR="00A023DF" w:rsidRPr="000F268C" w:rsidRDefault="00A023DF" w:rsidP="00112965">
            <w:pPr>
              <w:rPr>
                <w:sz w:val="10"/>
                <w:szCs w:val="10"/>
              </w:rPr>
            </w:pPr>
          </w:p>
          <w:p w14:paraId="028FB5B6" w14:textId="77777777" w:rsidR="00A023DF" w:rsidRPr="00C077CC" w:rsidRDefault="00A023DF" w:rsidP="00112965">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5E3AB50C" w14:textId="77777777" w:rsidR="00A023DF" w:rsidRPr="000F268C" w:rsidRDefault="00A023DF" w:rsidP="00112965">
            <w:pPr>
              <w:rPr>
                <w:sz w:val="10"/>
                <w:szCs w:val="10"/>
              </w:rPr>
            </w:pPr>
          </w:p>
        </w:tc>
        <w:tc>
          <w:tcPr>
            <w:tcW w:w="850" w:type="dxa"/>
            <w:vAlign w:val="center"/>
          </w:tcPr>
          <w:p w14:paraId="0D407477" w14:textId="77777777" w:rsidR="00A023DF" w:rsidRPr="00C077CC" w:rsidRDefault="00A023DF" w:rsidP="00112965">
            <w:pPr>
              <w:rPr>
                <w:szCs w:val="20"/>
              </w:rPr>
            </w:pPr>
            <w:r>
              <w:t>Date:</w:t>
            </w:r>
          </w:p>
        </w:tc>
        <w:tc>
          <w:tcPr>
            <w:tcW w:w="1762" w:type="dxa"/>
          </w:tcPr>
          <w:p w14:paraId="7CC0C14F" w14:textId="77777777" w:rsidR="00A023DF" w:rsidRPr="000F268C" w:rsidRDefault="00A023DF" w:rsidP="00112965">
            <w:pPr>
              <w:rPr>
                <w:sz w:val="10"/>
                <w:szCs w:val="10"/>
              </w:rPr>
            </w:pPr>
          </w:p>
          <w:p w14:paraId="09C4E9DD" w14:textId="77777777" w:rsidR="00A023DF" w:rsidRPr="00C077CC" w:rsidRDefault="00A023DF" w:rsidP="00112965">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24C87FE" w14:textId="77777777" w:rsidR="00A023DF" w:rsidRPr="000F268C" w:rsidRDefault="00A023DF" w:rsidP="00112965">
            <w:pPr>
              <w:rPr>
                <w:sz w:val="10"/>
                <w:szCs w:val="10"/>
              </w:rPr>
            </w:pPr>
          </w:p>
        </w:tc>
      </w:tr>
    </w:tbl>
    <w:p w14:paraId="3E2AFD28" w14:textId="4A00CBF6" w:rsidR="001E2627" w:rsidRDefault="00E80BCC" w:rsidP="001E2627">
      <w:r>
        <w:rPr>
          <w:rFonts w:asciiTheme="majorHAnsi" w:hAnsiTheme="majorHAnsi" w:cstheme="majorHAnsi"/>
          <w:b/>
          <w:color w:val="49A942"/>
          <w:sz w:val="22"/>
        </w:rPr>
        <w:br/>
      </w:r>
      <w:r w:rsidRPr="00E80BCC">
        <w:rPr>
          <w:rFonts w:asciiTheme="majorHAnsi" w:hAnsiTheme="majorHAnsi" w:cstheme="majorHAnsi"/>
          <w:b/>
          <w:color w:val="49A942"/>
          <w:sz w:val="22"/>
        </w:rPr>
        <w:t xml:space="preserve">Section 1 – </w:t>
      </w:r>
      <w:r w:rsidRPr="00033CDE">
        <w:rPr>
          <w:rFonts w:asciiTheme="majorHAnsi" w:hAnsiTheme="majorHAnsi" w:cstheme="majorHAnsi"/>
          <w:b/>
          <w:color w:val="49A942"/>
          <w:sz w:val="22"/>
        </w:rPr>
        <w:t>Status</w:t>
      </w:r>
      <w:r>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016"/>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016"/>
      </w:tblGrid>
      <w:tr w:rsidR="001E2627" w14:paraId="2CB9F567" w14:textId="77777777" w:rsidTr="00033CDE">
        <w:trPr>
          <w:trHeight w:val="2268"/>
        </w:trPr>
        <w:tc>
          <w:tcPr>
            <w:tcW w:w="9242" w:type="dxa"/>
          </w:tcPr>
          <w:p w14:paraId="3B1F9E8B" w14:textId="77777777" w:rsidR="001E2627" w:rsidRPr="000F268C" w:rsidRDefault="001E2627" w:rsidP="001E2627">
            <w:pPr>
              <w:rPr>
                <w:sz w:val="10"/>
                <w:szCs w:val="10"/>
              </w:rPr>
            </w:pPr>
          </w:p>
          <w:p w14:paraId="471200C7" w14:textId="29313A59"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033CDE" w:rsidRPr="00033CDE">
              <w:rPr>
                <w:color w:val="49A942"/>
                <w:szCs w:val="20"/>
              </w:rPr>
              <w:t>*</w:t>
            </w:r>
            <w:r w:rsidR="00CF58FD">
              <w:rPr>
                <w:szCs w:val="20"/>
              </w:rPr>
              <w:t>.</w:t>
            </w:r>
          </w:p>
          <w:p w14:paraId="18B4BAAC" w14:textId="77777777" w:rsidR="001E2627" w:rsidRDefault="001E2627" w:rsidP="001E2627">
            <w:pPr>
              <w:rPr>
                <w:szCs w:val="20"/>
              </w:rPr>
            </w:pPr>
          </w:p>
          <w:p w14:paraId="4AA4552A" w14:textId="77777777" w:rsidR="00033CDE" w:rsidRDefault="00033CDE" w:rsidP="00033CDE">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1D640666" w14:textId="77777777" w:rsidR="00033CDE" w:rsidRDefault="00033CDE" w:rsidP="00033CDE">
            <w:pPr>
              <w:rPr>
                <w:sz w:val="10"/>
                <w:szCs w:val="10"/>
              </w:rPr>
            </w:pPr>
            <w:r>
              <w:rPr>
                <w:rFonts w:ascii="Arial" w:hAnsi="Arial" w:cs="Arial"/>
                <w:color w:val="000000"/>
                <w:szCs w:val="20"/>
              </w:rPr>
              <w:t>At this stage there is no requirement to complete Section 2</w:t>
            </w:r>
          </w:p>
          <w:p w14:paraId="477F0C5C" w14:textId="77777777" w:rsidR="001E2627" w:rsidRPr="00F26626" w:rsidRDefault="001E2627"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9A2FC67" w14:textId="77777777" w:rsidR="001E2627" w:rsidRPr="000F268C" w:rsidRDefault="001E2627" w:rsidP="001E2627">
            <w:pPr>
              <w:rPr>
                <w:sz w:val="10"/>
                <w:szCs w:val="10"/>
              </w:rPr>
            </w:pPr>
          </w:p>
        </w:tc>
      </w:tr>
    </w:tbl>
    <w:p w14:paraId="75083F2A" w14:textId="77777777" w:rsidR="001E2627" w:rsidRDefault="001E2627" w:rsidP="001E2627">
      <w:pPr>
        <w:spacing w:before="120"/>
      </w:pPr>
      <w:r w:rsidRPr="00BF0F0A">
        <w:rPr>
          <w:color w:val="49A942"/>
        </w:rPr>
        <w:t>*</w:t>
      </w:r>
      <w:r>
        <w:t xml:space="preserve"> See guidance notes for more details</w:t>
      </w:r>
    </w:p>
    <w:p w14:paraId="78222C9E" w14:textId="77777777" w:rsidR="00205B8D" w:rsidRDefault="00205B8D" w:rsidP="00B53411">
      <w:pPr>
        <w:rPr>
          <w:rFonts w:asciiTheme="majorHAnsi" w:hAnsiTheme="majorHAnsi" w:cstheme="majorHAnsi"/>
          <w:b/>
          <w:color w:val="49A942"/>
          <w:sz w:val="22"/>
        </w:rPr>
      </w:pPr>
    </w:p>
    <w:p w14:paraId="237D1F11" w14:textId="6691882E"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lastRenderedPageBreak/>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016"/>
      </w:tblGrid>
      <w:tr w:rsidR="00C82248" w:rsidRPr="004B462B" w14:paraId="5D153290" w14:textId="77777777" w:rsidTr="00112965">
        <w:tc>
          <w:tcPr>
            <w:tcW w:w="9180" w:type="dxa"/>
            <w:shd w:val="clear" w:color="auto" w:fill="D0ECCE"/>
          </w:tcPr>
          <w:p w14:paraId="6182416F" w14:textId="05EDE010" w:rsidR="00C82248" w:rsidRPr="004B462B" w:rsidRDefault="00C82248" w:rsidP="00112965">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112965">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112965">
        <w:trPr>
          <w:trHeight w:val="1418"/>
        </w:trPr>
        <w:tc>
          <w:tcPr>
            <w:tcW w:w="9180" w:type="dxa"/>
          </w:tcPr>
          <w:p w14:paraId="0CEAF214" w14:textId="77777777" w:rsidR="00C82248" w:rsidRPr="000F268C" w:rsidRDefault="00C82248" w:rsidP="00112965">
            <w:pPr>
              <w:rPr>
                <w:sz w:val="10"/>
                <w:szCs w:val="10"/>
              </w:rPr>
            </w:pPr>
          </w:p>
          <w:p w14:paraId="2C55B22C" w14:textId="77777777" w:rsidR="00C82248" w:rsidRPr="00C077CC" w:rsidRDefault="00C82248" w:rsidP="00112965">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112965">
            <w:pPr>
              <w:rPr>
                <w:sz w:val="10"/>
                <w:szCs w:val="10"/>
              </w:rPr>
            </w:pPr>
          </w:p>
        </w:tc>
      </w:tr>
    </w:tbl>
    <w:p w14:paraId="5A77E004" w14:textId="5C5D1A70" w:rsidR="00396106" w:rsidRDefault="00B53411" w:rsidP="002424EA">
      <w:r>
        <w:br/>
      </w:r>
      <w:r w:rsidR="00BF0F0A" w:rsidRPr="00BF0F0A">
        <w:t>Please complete the table below, detailing the filenames and description of any accompanying documents that you wil</w:t>
      </w:r>
      <w:r w:rsidR="00BF0F0A">
        <w:t>l refer to in your submission.</w:t>
      </w:r>
      <w:r w:rsidR="00AB3C28">
        <w:t xml:space="preserve"> </w:t>
      </w:r>
    </w:p>
    <w:p w14:paraId="121D953D" w14:textId="27E90209" w:rsidR="002424EA" w:rsidRDefault="00BA5B99" w:rsidP="002424EA">
      <w:r w:rsidRPr="00726863">
        <w:rPr>
          <w:b/>
        </w:rPr>
        <w:t>Please anonymise any attachments</w:t>
      </w:r>
      <w:r w:rsidR="00F37CAC">
        <w:rPr>
          <w:b/>
        </w:rPr>
        <w:t>,</w:t>
      </w:r>
      <w:r w:rsidRPr="00726863">
        <w:rPr>
          <w:b/>
        </w:rPr>
        <w:t xml:space="preserve"> so</w:t>
      </w:r>
      <w:r w:rsidR="00426F70">
        <w:rPr>
          <w:b/>
        </w:rPr>
        <w:t xml:space="preserve"> that</w:t>
      </w:r>
      <w:r w:rsidRPr="00726863">
        <w:rPr>
          <w:b/>
        </w:rPr>
        <w:t xml:space="preserve"> they do not include any </w:t>
      </w:r>
      <w:r w:rsidR="00202BA1">
        <w:rPr>
          <w:b/>
        </w:rPr>
        <w:t xml:space="preserve">company sensitive information </w:t>
      </w:r>
      <w:r w:rsidRPr="00726863">
        <w:rPr>
          <w:b/>
        </w:rPr>
        <w:t>etc.</w:t>
      </w:r>
      <w:r w:rsidR="00BF0F0A">
        <w:t xml:space="preserve"> </w:t>
      </w:r>
    </w:p>
    <w:tbl>
      <w:tblPr>
        <w:tblStyle w:val="TableGrid"/>
        <w:tblW w:w="0" w:type="auto"/>
        <w:tblLayout w:type="fixed"/>
        <w:tblLook w:val="04A0" w:firstRow="1" w:lastRow="0" w:firstColumn="1" w:lastColumn="0" w:noHBand="0" w:noVBand="1"/>
      </w:tblPr>
      <w:tblGrid>
        <w:gridCol w:w="4590"/>
        <w:gridCol w:w="4590"/>
      </w:tblGrid>
      <w:tr w:rsidR="002B6B92" w14:paraId="7465F325" w14:textId="77777777" w:rsidTr="002B6B92">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2B6B92" w14:paraId="1BBC80BC" w14:textId="77777777" w:rsidTr="002B6B92">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2B6B92" w14:paraId="1916357E" w14:textId="77777777" w:rsidTr="002B6B92">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2B6B92" w14:paraId="719D82C1" w14:textId="77777777" w:rsidTr="002B6B92">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2B6B92" w14:paraId="670B3689" w14:textId="77777777" w:rsidTr="002B6B92">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2B6B92" w14:paraId="395C50B6" w14:textId="77777777" w:rsidTr="002B6B92">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42229DB6"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2F332BF3" w14:textId="13DB7776" w:rsidR="00FD030B" w:rsidRDefault="007330DF" w:rsidP="00FD030B">
      <w:r>
        <w:t xml:space="preserve">The combination of your responses below is designed to show that you are meeting the CPD requirements </w:t>
      </w:r>
      <w:r w:rsidRPr="001765FA">
        <w:t>for your IChemE membership</w:t>
      </w:r>
      <w:r w:rsidR="002063D2">
        <w:t xml:space="preserve"> and specifically your RPEQ</w:t>
      </w:r>
      <w:r w:rsidR="002063D2" w:rsidRPr="001765FA">
        <w:t xml:space="preserve"> registration</w:t>
      </w:r>
      <w:r>
        <w:t xml:space="preserve">. </w:t>
      </w:r>
      <w:r w:rsidR="00FD030B">
        <w:t xml:space="preserve">Please refer to the </w:t>
      </w:r>
      <w:hyperlink r:id="rId13" w:history="1">
        <w:r w:rsidR="00FD030B" w:rsidRPr="00F377AE">
          <w:rPr>
            <w:rStyle w:val="Hyperlink"/>
          </w:rPr>
          <w:t>guidance notes</w:t>
        </w:r>
      </w:hyperlink>
      <w:r w:rsidR="00FD030B">
        <w:t xml:space="preserve"> for more details.  </w:t>
      </w:r>
    </w:p>
    <w:p w14:paraId="1FCBF87E" w14:textId="276C09EA" w:rsidR="00797331"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p w14:paraId="006E4732" w14:textId="77777777" w:rsidR="00797331" w:rsidRDefault="00797331" w:rsidP="00F631F7"/>
    <w:tbl>
      <w:tblPr>
        <w:tblStyle w:val="TableGrid"/>
        <w:tblW w:w="0" w:type="auto"/>
        <w:tblLook w:val="04A0" w:firstRow="1" w:lastRow="0" w:firstColumn="1" w:lastColumn="0" w:noHBand="0" w:noVBand="1"/>
      </w:tblPr>
      <w:tblGrid>
        <w:gridCol w:w="9016"/>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identify future needs and set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797331">
        <w:trPr>
          <w:trHeight w:val="1244"/>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4151"/>
        <w:gridCol w:w="4865"/>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lastRenderedPageBreak/>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FD030B" w14:paraId="69D0329C" w14:textId="77777777" w:rsidTr="00112965">
        <w:trPr>
          <w:trHeight w:val="740"/>
        </w:trPr>
        <w:tc>
          <w:tcPr>
            <w:tcW w:w="4219" w:type="dxa"/>
            <w:tcBorders>
              <w:bottom w:val="single" w:sz="4" w:space="0" w:color="auto"/>
            </w:tcBorders>
            <w:vAlign w:val="center"/>
          </w:tcPr>
          <w:p w14:paraId="093AF951" w14:textId="44152E1C" w:rsidR="00FD030B" w:rsidRPr="002372F7" w:rsidRDefault="00FD030B" w:rsidP="00112965">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Pr>
                <w:rFonts w:eastAsia="Times New Roman" w:cs="Times New Roman"/>
                <w:b/>
                <w:color w:val="000000"/>
                <w:szCs w:val="20"/>
              </w:rPr>
              <w:t xml:space="preserve">three </w:t>
            </w:r>
            <w:r w:rsidRPr="002372F7">
              <w:rPr>
                <w:rFonts w:eastAsia="Times New Roman" w:cs="Times New Roman"/>
                <w:b/>
                <w:color w:val="000000"/>
                <w:szCs w:val="20"/>
              </w:rPr>
              <w:t>completed</w:t>
            </w:r>
            <w:r w:rsidRPr="002372F7">
              <w:rPr>
                <w:rFonts w:eastAsia="Times New Roman" w:cs="Times New Roman"/>
                <w:color w:val="000000"/>
                <w:szCs w:val="20"/>
              </w:rPr>
              <w:t xml:space="preserve"> </w:t>
            </w:r>
            <w:r>
              <w:rPr>
                <w:rFonts w:eastAsia="Times New Roman" w:cs="Times New Roman"/>
                <w:color w:val="000000"/>
                <w:szCs w:val="20"/>
              </w:rPr>
              <w:t xml:space="preserve">annual </w:t>
            </w:r>
            <w:r w:rsidRPr="002372F7">
              <w:rPr>
                <w:rFonts w:eastAsia="Times New Roman" w:cs="Times New Roman"/>
                <w:color w:val="000000"/>
                <w:szCs w:val="20"/>
              </w:rPr>
              <w:t>CPD cycle</w:t>
            </w:r>
            <w:r>
              <w:rPr>
                <w:rFonts w:eastAsia="Times New Roman" w:cs="Times New Roman"/>
                <w:color w:val="000000"/>
                <w:szCs w:val="20"/>
              </w:rPr>
              <w:t>s</w:t>
            </w:r>
            <w:r w:rsidRPr="002372F7">
              <w:rPr>
                <w:rFonts w:eastAsia="Times New Roman" w:cs="Times New Roman"/>
                <w:color w:val="000000"/>
                <w:szCs w:val="20"/>
              </w:rPr>
              <w:t>.</w:t>
            </w:r>
            <w:r>
              <w:rPr>
                <w:rFonts w:eastAsia="Times New Roman" w:cs="Times New Roman"/>
                <w:color w:val="000000"/>
                <w:szCs w:val="20"/>
              </w:rPr>
              <w:t xml:space="preserve">  </w:t>
            </w:r>
            <w:r>
              <w:rPr>
                <w:rFonts w:eastAsia="Times New Roman" w:cs="Times New Roman"/>
                <w:color w:val="000000"/>
                <w:szCs w:val="20"/>
              </w:rPr>
              <w:br/>
              <w:t>(eg January 201</w:t>
            </w:r>
            <w:r w:rsidR="009844E3">
              <w:rPr>
                <w:rFonts w:eastAsia="Times New Roman" w:cs="Times New Roman"/>
                <w:color w:val="000000"/>
                <w:szCs w:val="20"/>
              </w:rPr>
              <w:t>8</w:t>
            </w:r>
            <w:r>
              <w:rPr>
                <w:rFonts w:eastAsia="Times New Roman" w:cs="Times New Roman"/>
                <w:color w:val="000000"/>
                <w:szCs w:val="20"/>
              </w:rPr>
              <w:t xml:space="preserve"> to December 201</w:t>
            </w:r>
            <w:r w:rsidR="009844E3">
              <w:rPr>
                <w:rFonts w:eastAsia="Times New Roman" w:cs="Times New Roman"/>
                <w:color w:val="000000"/>
                <w:szCs w:val="20"/>
              </w:rPr>
              <w:t>8</w:t>
            </w:r>
            <w:r>
              <w:rPr>
                <w:rFonts w:eastAsia="Times New Roman" w:cs="Times New Roman"/>
                <w:color w:val="000000"/>
                <w:szCs w:val="20"/>
              </w:rPr>
              <w:t>)</w:t>
            </w:r>
          </w:p>
        </w:tc>
        <w:tc>
          <w:tcPr>
            <w:tcW w:w="4961" w:type="dxa"/>
            <w:tcBorders>
              <w:bottom w:val="single" w:sz="4" w:space="0" w:color="auto"/>
            </w:tcBorders>
          </w:tcPr>
          <w:p w14:paraId="367B3F51" w14:textId="77777777" w:rsidR="00FD030B" w:rsidRPr="000F268C" w:rsidRDefault="00FD030B" w:rsidP="00112965">
            <w:pPr>
              <w:rPr>
                <w:szCs w:val="20"/>
              </w:rPr>
            </w:pPr>
          </w:p>
          <w:p w14:paraId="3138C451" w14:textId="77777777" w:rsidR="00FD030B" w:rsidRPr="00C077CC" w:rsidRDefault="00FD030B" w:rsidP="00112965">
            <w:pPr>
              <w:rPr>
                <w:szCs w:val="20"/>
                <w:lang w:val="en-GB"/>
              </w:rPr>
            </w:pPr>
            <w:r>
              <w:rPr>
                <w:szCs w:val="20"/>
              </w:rPr>
              <w:t xml:space="preserve">Cycle 1 </w:t>
            </w: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r>
              <w:rPr>
                <w:szCs w:val="20"/>
              </w:rPr>
              <w:br/>
            </w:r>
            <w:r>
              <w:rPr>
                <w:szCs w:val="20"/>
              </w:rPr>
              <w:br/>
              <w:t xml:space="preserve">Cycle 2 </w:t>
            </w: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r>
              <w:rPr>
                <w:szCs w:val="20"/>
              </w:rPr>
              <w:br/>
            </w:r>
            <w:r>
              <w:rPr>
                <w:szCs w:val="20"/>
              </w:rPr>
              <w:br/>
              <w:t xml:space="preserve">Cycle 3 </w:t>
            </w: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r>
              <w:rPr>
                <w:szCs w:val="20"/>
              </w:rPr>
              <w:br/>
            </w:r>
          </w:p>
        </w:tc>
      </w:tr>
      <w:tr w:rsidR="000F268C" w14:paraId="54AE447D" w14:textId="77777777" w:rsidTr="002B051D">
        <w:trPr>
          <w:trHeight w:val="2317"/>
        </w:trPr>
        <w:tc>
          <w:tcPr>
            <w:tcW w:w="9180" w:type="dxa"/>
            <w:gridSpan w:val="2"/>
            <w:shd w:val="clear" w:color="auto" w:fill="D0ECCE"/>
            <w:vAlign w:val="center"/>
          </w:tcPr>
          <w:p w14:paraId="058E01F7" w14:textId="0FA23C55"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For this last </w:t>
            </w:r>
            <w:r w:rsidR="00FD030B">
              <w:rPr>
                <w:rFonts w:eastAsia="Times New Roman" w:cs="Times New Roman"/>
                <w:color w:val="000000"/>
                <w:szCs w:val="20"/>
              </w:rPr>
              <w:t xml:space="preserve">three years </w:t>
            </w:r>
            <w:r w:rsidRPr="002372F7">
              <w:rPr>
                <w:rFonts w:eastAsia="Times New Roman" w:cs="Times New Roman"/>
                <w:color w:val="000000"/>
                <w:szCs w:val="20"/>
              </w:rPr>
              <w:t>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40C242B2" w:rsidR="000F268C" w:rsidRPr="002372F7" w:rsidRDefault="009844E3" w:rsidP="004B462B">
            <w:pPr>
              <w:pStyle w:val="ListParagraph"/>
              <w:numPr>
                <w:ilvl w:val="0"/>
                <w:numId w:val="21"/>
              </w:numPr>
              <w:spacing w:before="120" w:after="120"/>
              <w:rPr>
                <w:rFonts w:eastAsia="Times New Roman" w:cs="Times New Roman"/>
                <w:color w:val="000000"/>
                <w:szCs w:val="20"/>
              </w:rPr>
            </w:pPr>
            <w:proofErr w:type="gramStart"/>
            <w:r>
              <w:rPr>
                <w:rFonts w:eastAsia="Times New Roman" w:cs="Times New Roman"/>
                <w:color w:val="000000"/>
                <w:szCs w:val="20"/>
              </w:rPr>
              <w:t>w</w:t>
            </w:r>
            <w:r w:rsidR="000F268C" w:rsidRPr="002372F7">
              <w:rPr>
                <w:rFonts w:eastAsia="Times New Roman" w:cs="Times New Roman"/>
                <w:color w:val="000000"/>
                <w:szCs w:val="20"/>
              </w:rPr>
              <w:t>hy</w:t>
            </w:r>
            <w:proofErr w:type="gramEnd"/>
            <w:r w:rsidR="000F268C" w:rsidRPr="002372F7">
              <w:rPr>
                <w:rFonts w:eastAsia="Times New Roman" w:cs="Times New Roman"/>
                <w:color w:val="000000"/>
                <w:szCs w:val="20"/>
              </w:rPr>
              <w:t xml:space="preserve"> did you select those development objectives?</w:t>
            </w:r>
          </w:p>
          <w:p w14:paraId="4EFA4D64" w14:textId="551323E4" w:rsidR="000F268C" w:rsidRPr="002372F7" w:rsidRDefault="009844E3" w:rsidP="004B462B">
            <w:pPr>
              <w:pStyle w:val="ListParagraph"/>
              <w:numPr>
                <w:ilvl w:val="0"/>
                <w:numId w:val="21"/>
              </w:numPr>
              <w:spacing w:before="120" w:after="120"/>
              <w:rPr>
                <w:rFonts w:eastAsia="Times New Roman" w:cs="Times New Roman"/>
                <w:color w:val="000000"/>
                <w:szCs w:val="20"/>
              </w:rPr>
            </w:pPr>
            <w:proofErr w:type="gramStart"/>
            <w:r>
              <w:rPr>
                <w:rFonts w:eastAsia="Times New Roman" w:cs="Times New Roman"/>
                <w:color w:val="000000"/>
                <w:szCs w:val="20"/>
              </w:rPr>
              <w:t>w</w:t>
            </w:r>
            <w:r w:rsidR="000F268C" w:rsidRPr="002372F7">
              <w:rPr>
                <w:rFonts w:eastAsia="Times New Roman" w:cs="Times New Roman"/>
                <w:color w:val="000000"/>
                <w:szCs w:val="20"/>
              </w:rPr>
              <w:t>hat</w:t>
            </w:r>
            <w:proofErr w:type="gramEnd"/>
            <w:r w:rsidR="000F268C" w:rsidRPr="002372F7">
              <w:rPr>
                <w:rFonts w:eastAsia="Times New Roman" w:cs="Times New Roman"/>
                <w:color w:val="000000"/>
                <w:szCs w:val="20"/>
              </w:rPr>
              <w:t xml:space="preserve"> specific measures of success did you set for those objectives?</w:t>
            </w:r>
          </w:p>
          <w:p w14:paraId="7377DCF3" w14:textId="01D847F7" w:rsidR="000F268C" w:rsidRPr="002372F7" w:rsidRDefault="009844E3" w:rsidP="004B462B">
            <w:pPr>
              <w:pStyle w:val="ListParagraph"/>
              <w:numPr>
                <w:ilvl w:val="0"/>
                <w:numId w:val="21"/>
              </w:numPr>
              <w:spacing w:before="120" w:after="120"/>
              <w:rPr>
                <w:rFonts w:eastAsia="Times New Roman" w:cs="Times New Roman"/>
                <w:color w:val="000000"/>
                <w:szCs w:val="20"/>
              </w:rPr>
            </w:pPr>
            <w:proofErr w:type="gramStart"/>
            <w:r>
              <w:rPr>
                <w:rFonts w:eastAsia="Times New Roman" w:cs="Times New Roman"/>
                <w:color w:val="000000"/>
                <w:szCs w:val="20"/>
              </w:rPr>
              <w:t>w</w:t>
            </w:r>
            <w:r w:rsidR="000F268C" w:rsidRPr="002372F7">
              <w:rPr>
                <w:rFonts w:eastAsia="Times New Roman" w:cs="Times New Roman"/>
                <w:color w:val="000000"/>
                <w:szCs w:val="20"/>
              </w:rPr>
              <w:t>hat</w:t>
            </w:r>
            <w:proofErr w:type="gramEnd"/>
            <w:r w:rsidR="000F268C" w:rsidRPr="002372F7">
              <w:rPr>
                <w:rFonts w:eastAsia="Times New Roman" w:cs="Times New Roman"/>
                <w:color w:val="000000"/>
                <w:szCs w:val="20"/>
              </w:rPr>
              <w:t xml:space="preserve"> activities did you plan to carry out to meet the development objectives and why did you choose them?</w:t>
            </w:r>
          </w:p>
          <w:p w14:paraId="58645E7F" w14:textId="00FDECCD" w:rsidR="000F268C" w:rsidRPr="002372F7" w:rsidRDefault="009844E3" w:rsidP="004B462B">
            <w:pPr>
              <w:pStyle w:val="ListParagraph"/>
              <w:numPr>
                <w:ilvl w:val="0"/>
                <w:numId w:val="21"/>
              </w:numPr>
              <w:spacing w:before="120" w:after="120"/>
              <w:rPr>
                <w:rFonts w:eastAsia="Times New Roman" w:cs="Times New Roman"/>
                <w:color w:val="000000"/>
                <w:szCs w:val="20"/>
              </w:rPr>
            </w:pPr>
            <w:proofErr w:type="gramStart"/>
            <w:r>
              <w:rPr>
                <w:rFonts w:eastAsia="Times New Roman" w:cs="Times New Roman"/>
                <w:color w:val="000000"/>
                <w:szCs w:val="20"/>
              </w:rPr>
              <w:t>h</w:t>
            </w:r>
            <w:r w:rsidR="000F268C" w:rsidRPr="002372F7">
              <w:rPr>
                <w:rFonts w:eastAsia="Times New Roman" w:cs="Times New Roman"/>
                <w:color w:val="000000"/>
                <w:szCs w:val="20"/>
              </w:rPr>
              <w:t>ow</w:t>
            </w:r>
            <w:proofErr w:type="gramEnd"/>
            <w:r w:rsidR="000F268C" w:rsidRPr="002372F7">
              <w:rPr>
                <w:rFonts w:eastAsia="Times New Roman" w:cs="Times New Roman"/>
                <w:color w:val="000000"/>
                <w:szCs w:val="20"/>
              </w:rPr>
              <w:t xml:space="preserve"> </w:t>
            </w:r>
            <w:proofErr w:type="gramStart"/>
            <w:r w:rsidR="000F268C" w:rsidRPr="002372F7">
              <w:rPr>
                <w:rFonts w:eastAsia="Times New Roman" w:cs="Times New Roman"/>
                <w:color w:val="000000"/>
                <w:szCs w:val="20"/>
              </w:rPr>
              <w:t>you would</w:t>
            </w:r>
            <w:proofErr w:type="gramEnd"/>
            <w:r w:rsidR="000F268C" w:rsidRPr="002372F7">
              <w:rPr>
                <w:rFonts w:eastAsia="Times New Roman" w:cs="Times New Roman"/>
                <w:color w:val="000000"/>
                <w:szCs w:val="20"/>
              </w:rPr>
              <w:t xml:space="preserve"> know if you met the </w:t>
            </w:r>
            <w:proofErr w:type="gramStart"/>
            <w:r w:rsidR="000F268C" w:rsidRPr="002372F7">
              <w:rPr>
                <w:rFonts w:eastAsia="Times New Roman" w:cs="Times New Roman"/>
                <w:color w:val="000000"/>
                <w:szCs w:val="20"/>
              </w:rPr>
              <w:t>objectives</w:t>
            </w:r>
            <w:proofErr w:type="gramEnd"/>
            <w:r w:rsidR="000F268C" w:rsidRPr="002372F7">
              <w:rPr>
                <w:rFonts w:eastAsia="Times New Roman" w:cs="Times New Roman"/>
                <w:color w:val="000000"/>
                <w:szCs w:val="20"/>
              </w:rPr>
              <w:t xml:space="preserve"> you set yourself?</w:t>
            </w:r>
          </w:p>
          <w:p w14:paraId="1D8A10AB" w14:textId="0F266F69"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It is suggested that you use no more than </w:t>
            </w:r>
            <w:r w:rsidR="00FD030B">
              <w:rPr>
                <w:rFonts w:eastAsia="Times New Roman" w:cs="Times New Roman"/>
                <w:color w:val="000000"/>
                <w:szCs w:val="20"/>
              </w:rPr>
              <w:t>700</w:t>
            </w:r>
            <w:r w:rsidRPr="002372F7">
              <w:rPr>
                <w:rFonts w:eastAsia="Times New Roman" w:cs="Times New Roman"/>
                <w:color w:val="000000"/>
                <w:szCs w:val="20"/>
              </w:rPr>
              <w:t xml:space="preserve"> words.</w:t>
            </w:r>
          </w:p>
        </w:tc>
      </w:tr>
      <w:tr w:rsidR="000F268C" w14:paraId="48434099" w14:textId="77777777" w:rsidTr="00797331">
        <w:trPr>
          <w:trHeight w:val="1499"/>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45BFE9B" w14:textId="77777777" w:rsidR="000F268C" w:rsidRPr="000F268C" w:rsidRDefault="000F268C" w:rsidP="002C54F7">
            <w:pPr>
              <w:rPr>
                <w:sz w:val="10"/>
                <w:szCs w:val="10"/>
              </w:rPr>
            </w:pPr>
          </w:p>
        </w:tc>
      </w:tr>
    </w:tbl>
    <w:p w14:paraId="57120193" w14:textId="77777777" w:rsidR="00F631F7" w:rsidRDefault="00F631F7" w:rsidP="00811011"/>
    <w:tbl>
      <w:tblPr>
        <w:tblStyle w:val="TableGrid"/>
        <w:tblW w:w="0" w:type="auto"/>
        <w:tblLook w:val="04A0" w:firstRow="1" w:lastRow="0" w:firstColumn="1" w:lastColumn="0" w:noHBand="0" w:noVBand="1"/>
      </w:tblPr>
      <w:tblGrid>
        <w:gridCol w:w="9016"/>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6E475E56" w:rsidR="00F631F7" w:rsidRPr="002372F7" w:rsidRDefault="009844E3" w:rsidP="004B462B">
            <w:pPr>
              <w:pStyle w:val="ListParagraph"/>
              <w:numPr>
                <w:ilvl w:val="0"/>
                <w:numId w:val="22"/>
              </w:numPr>
              <w:spacing w:before="120" w:after="120"/>
              <w:rPr>
                <w:szCs w:val="20"/>
              </w:rPr>
            </w:pPr>
            <w:r>
              <w:rPr>
                <w:szCs w:val="20"/>
              </w:rPr>
              <w:t>w</w:t>
            </w:r>
            <w:r w:rsidR="00F631F7" w:rsidRPr="002372F7">
              <w:rPr>
                <w:szCs w:val="20"/>
              </w:rPr>
              <w:t>hat you learnt from the development activities you completed</w:t>
            </w:r>
          </w:p>
          <w:p w14:paraId="1EBFC14A" w14:textId="327859D1" w:rsidR="00F631F7" w:rsidRPr="002372F7" w:rsidRDefault="009844E3" w:rsidP="004B462B">
            <w:pPr>
              <w:pStyle w:val="ListParagraph"/>
              <w:numPr>
                <w:ilvl w:val="0"/>
                <w:numId w:val="22"/>
              </w:numPr>
              <w:spacing w:before="120" w:after="120"/>
              <w:rPr>
                <w:szCs w:val="20"/>
              </w:rPr>
            </w:pPr>
            <w:r>
              <w:rPr>
                <w:szCs w:val="20"/>
              </w:rPr>
              <w:t>d</w:t>
            </w:r>
            <w:r w:rsidR="00F631F7" w:rsidRPr="002372F7">
              <w:rPr>
                <w:szCs w:val="20"/>
              </w:rPr>
              <w:t>id you meet the development objectives and any specific measures of success that had been set?</w:t>
            </w:r>
          </w:p>
          <w:p w14:paraId="3D66F5BF" w14:textId="67AB6951" w:rsidR="00F631F7" w:rsidRPr="002372F7" w:rsidRDefault="009844E3" w:rsidP="004B462B">
            <w:pPr>
              <w:pStyle w:val="ListParagraph"/>
              <w:numPr>
                <w:ilvl w:val="0"/>
                <w:numId w:val="22"/>
              </w:numPr>
              <w:spacing w:before="120" w:after="120"/>
              <w:rPr>
                <w:szCs w:val="20"/>
              </w:rPr>
            </w:pPr>
            <w:proofErr w:type="gramStart"/>
            <w:r>
              <w:rPr>
                <w:szCs w:val="20"/>
              </w:rPr>
              <w:t>w</w:t>
            </w:r>
            <w:r w:rsidR="00F631F7" w:rsidRPr="002372F7">
              <w:rPr>
                <w:szCs w:val="20"/>
              </w:rPr>
              <w:t>hat</w:t>
            </w:r>
            <w:proofErr w:type="gramEnd"/>
            <w:r w:rsidR="00F631F7" w:rsidRPr="002372F7">
              <w:rPr>
                <w:szCs w:val="20"/>
              </w:rPr>
              <w:t xml:space="preserve"> benefits </w:t>
            </w:r>
            <w:proofErr w:type="gramStart"/>
            <w:r w:rsidR="00F631F7" w:rsidRPr="002372F7">
              <w:rPr>
                <w:szCs w:val="20"/>
              </w:rPr>
              <w:t>you</w:t>
            </w:r>
            <w:proofErr w:type="gramEnd"/>
            <w:r w:rsidR="00F631F7" w:rsidRPr="002372F7">
              <w:rPr>
                <w:szCs w:val="20"/>
              </w:rPr>
              <w:t xml:space="preserve"> and your organisation </w:t>
            </w:r>
            <w:proofErr w:type="gramStart"/>
            <w:r w:rsidR="00F631F7" w:rsidRPr="002372F7">
              <w:rPr>
                <w:szCs w:val="20"/>
              </w:rPr>
              <w:t>gained</w:t>
            </w:r>
            <w:proofErr w:type="gramEnd"/>
            <w:r w:rsidR="00F631F7" w:rsidRPr="002372F7">
              <w:rPr>
                <w:szCs w:val="20"/>
              </w:rPr>
              <w:t xml:space="preserve"> from the development activities?</w:t>
            </w:r>
          </w:p>
          <w:p w14:paraId="31EE6D44" w14:textId="508CCA56" w:rsidR="00F631F7" w:rsidRPr="002372F7" w:rsidRDefault="00F631F7" w:rsidP="004B462B">
            <w:pPr>
              <w:spacing w:before="120" w:after="120"/>
              <w:rPr>
                <w:szCs w:val="20"/>
              </w:rPr>
            </w:pPr>
            <w:r w:rsidRPr="002372F7">
              <w:rPr>
                <w:rFonts w:eastAsia="Times New Roman" w:cs="Times New Roman"/>
                <w:color w:val="000000"/>
                <w:szCs w:val="20"/>
              </w:rPr>
              <w:t xml:space="preserve">It is suggested that you use no more than </w:t>
            </w:r>
            <w:r w:rsidR="00FD030B">
              <w:rPr>
                <w:rFonts w:eastAsia="Times New Roman" w:cs="Times New Roman"/>
                <w:color w:val="000000"/>
                <w:szCs w:val="20"/>
              </w:rPr>
              <w:t>7</w:t>
            </w:r>
            <w:r w:rsidR="00FD030B" w:rsidRPr="002372F7">
              <w:rPr>
                <w:rFonts w:eastAsia="Times New Roman" w:cs="Times New Roman"/>
                <w:color w:val="000000"/>
                <w:szCs w:val="20"/>
              </w:rPr>
              <w:t xml:space="preserve">00 </w:t>
            </w:r>
            <w:r w:rsidRPr="002372F7">
              <w:rPr>
                <w:rFonts w:eastAsia="Times New Roman" w:cs="Times New Roman"/>
                <w:color w:val="000000"/>
                <w:szCs w:val="20"/>
              </w:rPr>
              <w:t>words</w:t>
            </w:r>
            <w:r w:rsidR="004B462B" w:rsidRPr="002372F7">
              <w:rPr>
                <w:rFonts w:eastAsia="Times New Roman" w:cs="Times New Roman"/>
                <w:color w:val="000000"/>
                <w:szCs w:val="20"/>
              </w:rPr>
              <w:t>.</w:t>
            </w:r>
          </w:p>
        </w:tc>
      </w:tr>
      <w:tr w:rsidR="000F268C" w:rsidRPr="004B462B" w14:paraId="19367DE3" w14:textId="77777777" w:rsidTr="00345B0B">
        <w:trPr>
          <w:trHeight w:val="1985"/>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0C1E337" w14:textId="77777777" w:rsidR="000F268C" w:rsidRPr="000F268C" w:rsidRDefault="000F268C" w:rsidP="002C54F7">
            <w:pP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345B0B">
        <w:trPr>
          <w:trHeight w:val="1985"/>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96"/>
        <w:gridCol w:w="542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FD030B" w14:paraId="50E8B0D5" w14:textId="77777777" w:rsidTr="00112965">
        <w:tc>
          <w:tcPr>
            <w:tcW w:w="3652" w:type="dxa"/>
            <w:tcBorders>
              <w:bottom w:val="single" w:sz="4" w:space="0" w:color="auto"/>
            </w:tcBorders>
            <w:vAlign w:val="center"/>
          </w:tcPr>
          <w:p w14:paraId="7CC558E4" w14:textId="68D54BC7" w:rsidR="00FD030B" w:rsidRPr="002372F7" w:rsidRDefault="00FD030B" w:rsidP="00112965">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r>
              <w:rPr>
                <w:szCs w:val="20"/>
              </w:rPr>
              <w:br/>
            </w:r>
            <w:r>
              <w:rPr>
                <w:rFonts w:eastAsia="Times New Roman" w:cs="Times New Roman"/>
                <w:color w:val="000000"/>
                <w:szCs w:val="20"/>
              </w:rPr>
              <w:t>(eg January 201</w:t>
            </w:r>
            <w:r w:rsidR="009844E3">
              <w:rPr>
                <w:rFonts w:eastAsia="Times New Roman" w:cs="Times New Roman"/>
                <w:color w:val="000000"/>
                <w:szCs w:val="20"/>
              </w:rPr>
              <w:t>9</w:t>
            </w:r>
            <w:r>
              <w:rPr>
                <w:rFonts w:eastAsia="Times New Roman" w:cs="Times New Roman"/>
                <w:color w:val="000000"/>
                <w:szCs w:val="20"/>
              </w:rPr>
              <w:t xml:space="preserve"> to December 201</w:t>
            </w:r>
            <w:r w:rsidR="009844E3">
              <w:rPr>
                <w:rFonts w:eastAsia="Times New Roman" w:cs="Times New Roman"/>
                <w:color w:val="000000"/>
                <w:szCs w:val="20"/>
              </w:rPr>
              <w:t>9</w:t>
            </w:r>
            <w:r>
              <w:rPr>
                <w:rFonts w:eastAsia="Times New Roman" w:cs="Times New Roman"/>
                <w:color w:val="000000"/>
                <w:szCs w:val="20"/>
              </w:rPr>
              <w:t>)</w:t>
            </w:r>
          </w:p>
        </w:tc>
        <w:tc>
          <w:tcPr>
            <w:tcW w:w="5528" w:type="dxa"/>
            <w:tcBorders>
              <w:bottom w:val="single" w:sz="4" w:space="0" w:color="auto"/>
            </w:tcBorders>
          </w:tcPr>
          <w:p w14:paraId="39F01625" w14:textId="77777777" w:rsidR="00FD030B" w:rsidRPr="000F268C" w:rsidRDefault="00FD030B" w:rsidP="00112965">
            <w:pPr>
              <w:rPr>
                <w:szCs w:val="20"/>
              </w:rPr>
            </w:pPr>
          </w:p>
          <w:p w14:paraId="4A8E51E6" w14:textId="77777777" w:rsidR="00FD030B" w:rsidRPr="00C077CC" w:rsidRDefault="00FD030B" w:rsidP="00112965">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0D2D7ACD" w:rsidR="00F631F7" w:rsidRPr="002372F7" w:rsidRDefault="009844E3" w:rsidP="005B09E7">
            <w:pPr>
              <w:pStyle w:val="ListParagraph"/>
              <w:numPr>
                <w:ilvl w:val="0"/>
                <w:numId w:val="23"/>
              </w:numPr>
              <w:spacing w:before="120" w:after="120"/>
              <w:rPr>
                <w:rFonts w:eastAsia="Times New Roman" w:cs="Times New Roman"/>
                <w:color w:val="000000"/>
                <w:szCs w:val="20"/>
              </w:rPr>
            </w:pPr>
            <w:proofErr w:type="gramStart"/>
            <w:r>
              <w:rPr>
                <w:rFonts w:eastAsia="Times New Roman" w:cs="Times New Roman"/>
                <w:color w:val="000000"/>
                <w:szCs w:val="20"/>
              </w:rPr>
              <w:t>w</w:t>
            </w:r>
            <w:r w:rsidR="00F631F7" w:rsidRPr="002372F7">
              <w:rPr>
                <w:rFonts w:eastAsia="Times New Roman" w:cs="Times New Roman"/>
                <w:color w:val="000000"/>
                <w:szCs w:val="20"/>
              </w:rPr>
              <w:t>hy</w:t>
            </w:r>
            <w:proofErr w:type="gramEnd"/>
            <w:r w:rsidR="00F631F7" w:rsidRPr="002372F7">
              <w:rPr>
                <w:rFonts w:eastAsia="Times New Roman" w:cs="Times New Roman"/>
                <w:color w:val="000000"/>
                <w:szCs w:val="20"/>
              </w:rPr>
              <w:t xml:space="preserve"> did you select those development objectives?</w:t>
            </w:r>
          </w:p>
          <w:p w14:paraId="445C2BD7" w14:textId="5E9CD991" w:rsidR="00F631F7" w:rsidRPr="002372F7" w:rsidRDefault="009844E3" w:rsidP="005B09E7">
            <w:pPr>
              <w:pStyle w:val="ListParagraph"/>
              <w:numPr>
                <w:ilvl w:val="0"/>
                <w:numId w:val="23"/>
              </w:numPr>
              <w:spacing w:before="120" w:after="120"/>
              <w:rPr>
                <w:rFonts w:eastAsia="Times New Roman" w:cs="Times New Roman"/>
                <w:color w:val="000000"/>
                <w:szCs w:val="20"/>
              </w:rPr>
            </w:pPr>
            <w:proofErr w:type="gramStart"/>
            <w:r>
              <w:rPr>
                <w:rFonts w:eastAsia="Times New Roman" w:cs="Times New Roman"/>
                <w:color w:val="000000"/>
                <w:szCs w:val="20"/>
              </w:rPr>
              <w:t>w</w:t>
            </w:r>
            <w:r w:rsidR="00F631F7" w:rsidRPr="002372F7">
              <w:rPr>
                <w:rFonts w:eastAsia="Times New Roman" w:cs="Times New Roman"/>
                <w:color w:val="000000"/>
                <w:szCs w:val="20"/>
              </w:rPr>
              <w:t>hat</w:t>
            </w:r>
            <w:proofErr w:type="gramEnd"/>
            <w:r w:rsidR="00F631F7" w:rsidRPr="002372F7">
              <w:rPr>
                <w:rFonts w:eastAsia="Times New Roman" w:cs="Times New Roman"/>
                <w:color w:val="000000"/>
                <w:szCs w:val="20"/>
              </w:rPr>
              <w:t xml:space="preserve"> specific measures of success did you set for those objectives?</w:t>
            </w:r>
          </w:p>
          <w:p w14:paraId="1F0ABDAF" w14:textId="18175B31" w:rsidR="00F631F7" w:rsidRPr="002372F7" w:rsidRDefault="009844E3" w:rsidP="005B09E7">
            <w:pPr>
              <w:pStyle w:val="ListParagraph"/>
              <w:numPr>
                <w:ilvl w:val="0"/>
                <w:numId w:val="23"/>
              </w:numPr>
              <w:spacing w:before="120" w:after="120"/>
              <w:rPr>
                <w:rFonts w:eastAsia="Times New Roman" w:cs="Times New Roman"/>
                <w:color w:val="000000"/>
                <w:szCs w:val="20"/>
              </w:rPr>
            </w:pPr>
            <w:proofErr w:type="gramStart"/>
            <w:r>
              <w:rPr>
                <w:rFonts w:eastAsia="Times New Roman" w:cs="Times New Roman"/>
                <w:color w:val="000000"/>
                <w:szCs w:val="20"/>
              </w:rPr>
              <w:t>w</w:t>
            </w:r>
            <w:r w:rsidR="00F631F7" w:rsidRPr="002372F7">
              <w:rPr>
                <w:rFonts w:eastAsia="Times New Roman" w:cs="Times New Roman"/>
                <w:color w:val="000000"/>
                <w:szCs w:val="20"/>
              </w:rPr>
              <w:t>hat</w:t>
            </w:r>
            <w:proofErr w:type="gramEnd"/>
            <w:r w:rsidR="00F631F7" w:rsidRPr="002372F7">
              <w:rPr>
                <w:rFonts w:eastAsia="Times New Roman" w:cs="Times New Roman"/>
                <w:color w:val="000000"/>
                <w:szCs w:val="20"/>
              </w:rPr>
              <w:t xml:space="preserve"> activities did you plan to carry out to meet the development objectives and why did you choose them?</w:t>
            </w:r>
          </w:p>
          <w:p w14:paraId="7A1BAF99" w14:textId="7BB742BC" w:rsidR="00F631F7" w:rsidRPr="002372F7" w:rsidRDefault="009844E3" w:rsidP="005B09E7">
            <w:pPr>
              <w:pStyle w:val="ListParagraph"/>
              <w:numPr>
                <w:ilvl w:val="0"/>
                <w:numId w:val="23"/>
              </w:numPr>
              <w:spacing w:before="120" w:after="120"/>
              <w:rPr>
                <w:rFonts w:eastAsia="Times New Roman" w:cs="Times New Roman"/>
                <w:color w:val="000000"/>
                <w:szCs w:val="20"/>
              </w:rPr>
            </w:pPr>
            <w:proofErr w:type="gramStart"/>
            <w:r>
              <w:rPr>
                <w:rFonts w:eastAsia="Times New Roman" w:cs="Times New Roman"/>
                <w:color w:val="000000"/>
                <w:szCs w:val="20"/>
              </w:rPr>
              <w:t>h</w:t>
            </w:r>
            <w:r w:rsidR="00F631F7" w:rsidRPr="002372F7">
              <w:rPr>
                <w:rFonts w:eastAsia="Times New Roman" w:cs="Times New Roman"/>
                <w:color w:val="000000"/>
                <w:szCs w:val="20"/>
              </w:rPr>
              <w:t>ow</w:t>
            </w:r>
            <w:proofErr w:type="gramEnd"/>
            <w:r w:rsidR="00F631F7" w:rsidRPr="002372F7">
              <w:rPr>
                <w:rFonts w:eastAsia="Times New Roman" w:cs="Times New Roman"/>
                <w:color w:val="000000"/>
                <w:szCs w:val="20"/>
              </w:rPr>
              <w:t xml:space="preserve"> </w:t>
            </w:r>
            <w:proofErr w:type="gramStart"/>
            <w:r w:rsidR="00F631F7" w:rsidRPr="002372F7">
              <w:rPr>
                <w:rFonts w:eastAsia="Times New Roman" w:cs="Times New Roman"/>
                <w:color w:val="000000"/>
                <w:szCs w:val="20"/>
              </w:rPr>
              <w:t>you would</w:t>
            </w:r>
            <w:proofErr w:type="gramEnd"/>
            <w:r w:rsidR="00F631F7" w:rsidRPr="002372F7">
              <w:rPr>
                <w:rFonts w:eastAsia="Times New Roman" w:cs="Times New Roman"/>
                <w:color w:val="000000"/>
                <w:szCs w:val="20"/>
              </w:rPr>
              <w:t xml:space="preserve"> know if you met the </w:t>
            </w:r>
            <w:proofErr w:type="gramStart"/>
            <w:r w:rsidR="00F631F7" w:rsidRPr="002372F7">
              <w:rPr>
                <w:rFonts w:eastAsia="Times New Roman" w:cs="Times New Roman"/>
                <w:color w:val="000000"/>
                <w:szCs w:val="20"/>
              </w:rPr>
              <w:t>objectives</w:t>
            </w:r>
            <w:proofErr w:type="gramEnd"/>
            <w:r w:rsidR="00F631F7" w:rsidRPr="002372F7">
              <w:rPr>
                <w:rFonts w:eastAsia="Times New Roman" w:cs="Times New Roman"/>
                <w:color w:val="000000"/>
                <w:szCs w:val="20"/>
              </w:rPr>
              <w:t xml:space="preserve"> you set yourself?</w:t>
            </w:r>
          </w:p>
          <w:p w14:paraId="132C764C" w14:textId="71A62EE1"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345B0B">
        <w:trPr>
          <w:trHeight w:val="2268"/>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870DA69" w14:textId="77777777" w:rsidR="000F268C" w:rsidRPr="000F268C" w:rsidRDefault="000F268C" w:rsidP="002C54F7">
            <w:pPr>
              <w:rPr>
                <w:sz w:val="10"/>
                <w:szCs w:val="10"/>
              </w:rPr>
            </w:pPr>
          </w:p>
        </w:tc>
      </w:tr>
    </w:tbl>
    <w:p w14:paraId="54249431" w14:textId="77777777" w:rsidR="002C54F7" w:rsidRDefault="002C54F7" w:rsidP="00811011"/>
    <w:tbl>
      <w:tblPr>
        <w:tblStyle w:val="TableGrid"/>
        <w:tblW w:w="0" w:type="auto"/>
        <w:tblLook w:val="04A0" w:firstRow="1" w:lastRow="0" w:firstColumn="1" w:lastColumn="0" w:noHBand="0" w:noVBand="1"/>
      </w:tblPr>
      <w:tblGrid>
        <w:gridCol w:w="9016"/>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5F59C887" w:rsidR="00F631F7" w:rsidRPr="00AF2342" w:rsidRDefault="00F631F7" w:rsidP="005B09E7">
            <w:pPr>
              <w:spacing w:before="120" w:after="120"/>
              <w:rPr>
                <w:szCs w:val="20"/>
              </w:rPr>
            </w:pPr>
            <w:r w:rsidRPr="00AF2342">
              <w:rPr>
                <w:szCs w:val="20"/>
              </w:rPr>
              <w:t xml:space="preserve">What have you done in the last </w:t>
            </w:r>
            <w:r w:rsidR="00FD030B">
              <w:rPr>
                <w:szCs w:val="20"/>
              </w:rPr>
              <w:t>36</w:t>
            </w:r>
            <w:r w:rsidR="00FD030B" w:rsidRPr="00AF2342">
              <w:rPr>
                <w:szCs w:val="20"/>
              </w:rPr>
              <w:t xml:space="preserve"> </w:t>
            </w:r>
            <w:r w:rsidRPr="00AF2342">
              <w:rPr>
                <w:szCs w:val="20"/>
              </w:rPr>
              <w:t>months that has supported the learning and development of others?</w:t>
            </w:r>
          </w:p>
          <w:p w14:paraId="06C0EC91" w14:textId="77777777" w:rsidR="00F631F7" w:rsidRDefault="00F631F7" w:rsidP="005B09E7">
            <w:pPr>
              <w:spacing w:before="120" w:after="120"/>
              <w:rPr>
                <w:rFonts w:eastAsia="Times New Roman" w:cs="Times New Roman"/>
                <w:color w:val="000000"/>
                <w:szCs w:val="20"/>
              </w:rPr>
            </w:pPr>
            <w:r w:rsidRPr="00AF2342">
              <w:rPr>
                <w:rFonts w:eastAsia="Times New Roman" w:cs="Times New Roman"/>
                <w:color w:val="000000"/>
                <w:szCs w:val="20"/>
              </w:rPr>
              <w:t xml:space="preserve">It is recommended that you use no more than </w:t>
            </w:r>
            <w:r w:rsidR="00FD030B">
              <w:rPr>
                <w:rFonts w:eastAsia="Times New Roman" w:cs="Times New Roman"/>
                <w:color w:val="000000"/>
                <w:szCs w:val="20"/>
              </w:rPr>
              <w:t>300</w:t>
            </w:r>
            <w:r w:rsidR="00FD030B" w:rsidRPr="00AF2342">
              <w:rPr>
                <w:rFonts w:eastAsia="Times New Roman" w:cs="Times New Roman"/>
                <w:color w:val="000000"/>
                <w:szCs w:val="20"/>
              </w:rPr>
              <w:t xml:space="preserve"> </w:t>
            </w:r>
            <w:r w:rsidRPr="00AF2342">
              <w:rPr>
                <w:rFonts w:eastAsia="Times New Roman" w:cs="Times New Roman"/>
                <w:color w:val="000000"/>
                <w:szCs w:val="20"/>
              </w:rPr>
              <w:t>words</w:t>
            </w:r>
            <w:r w:rsidR="005B09E7" w:rsidRPr="00AF2342">
              <w:rPr>
                <w:rFonts w:eastAsia="Times New Roman" w:cs="Times New Roman"/>
                <w:color w:val="000000"/>
                <w:szCs w:val="20"/>
              </w:rPr>
              <w:t>.</w:t>
            </w:r>
          </w:p>
          <w:p w14:paraId="623C303C" w14:textId="77777777" w:rsidR="00B26E08" w:rsidRPr="00B26E08" w:rsidRDefault="00B26E08" w:rsidP="00B26E08"/>
          <w:p w14:paraId="145EDF79" w14:textId="77777777" w:rsidR="00B26E08" w:rsidRPr="00B26E08" w:rsidRDefault="00B26E08" w:rsidP="00B26E08"/>
          <w:p w14:paraId="71A4BC4A" w14:textId="77777777" w:rsidR="00B26E08" w:rsidRPr="00B26E08" w:rsidRDefault="00B26E08" w:rsidP="00B26E08"/>
          <w:p w14:paraId="20A0B44C" w14:textId="77777777" w:rsidR="00B26E08" w:rsidRPr="00B26E08" w:rsidRDefault="00B26E08" w:rsidP="00B26E08"/>
          <w:p w14:paraId="177C5373" w14:textId="77777777" w:rsidR="00B26E08" w:rsidRPr="00B26E08" w:rsidRDefault="00B26E08" w:rsidP="00B26E08"/>
          <w:p w14:paraId="0D90EA93" w14:textId="77777777" w:rsidR="00B26E08" w:rsidRDefault="00B26E08" w:rsidP="00B26E08">
            <w:pPr>
              <w:rPr>
                <w:rFonts w:eastAsia="Times New Roman" w:cs="Times New Roman"/>
                <w:color w:val="000000"/>
                <w:szCs w:val="20"/>
              </w:rPr>
            </w:pPr>
          </w:p>
          <w:p w14:paraId="56680720" w14:textId="77777777" w:rsidR="00B26E08" w:rsidRPr="00B26E08" w:rsidRDefault="00B26E08" w:rsidP="00B26E08"/>
          <w:p w14:paraId="70EBC837" w14:textId="77777777" w:rsidR="00B26E08" w:rsidRPr="00B26E08" w:rsidRDefault="00B26E08" w:rsidP="00B26E08"/>
          <w:p w14:paraId="083E1F13" w14:textId="77777777" w:rsidR="00B26E08" w:rsidRDefault="00B26E08" w:rsidP="00B26E08">
            <w:pPr>
              <w:rPr>
                <w:rFonts w:eastAsia="Times New Roman" w:cs="Times New Roman"/>
                <w:color w:val="000000"/>
                <w:szCs w:val="20"/>
              </w:rPr>
            </w:pPr>
          </w:p>
          <w:p w14:paraId="32B74A7E" w14:textId="77777777" w:rsidR="00B26E08" w:rsidRDefault="00B26E08" w:rsidP="00B26E08">
            <w:pPr>
              <w:rPr>
                <w:rFonts w:eastAsia="Times New Roman" w:cs="Times New Roman"/>
                <w:color w:val="000000"/>
                <w:szCs w:val="20"/>
              </w:rPr>
            </w:pPr>
          </w:p>
          <w:p w14:paraId="4D56C80C" w14:textId="3CB19333" w:rsidR="00F631F7" w:rsidRDefault="00B26E08" w:rsidP="00B26E08">
            <w:pPr>
              <w:tabs>
                <w:tab w:val="left" w:pos="7763"/>
              </w:tabs>
            </w:pPr>
            <w:r>
              <w:tab/>
            </w:r>
          </w:p>
        </w:tc>
      </w:tr>
      <w:tr w:rsidR="000F268C" w:rsidRPr="004B462B" w14:paraId="3C17F91A" w14:textId="77777777" w:rsidTr="00345B0B">
        <w:trPr>
          <w:trHeight w:val="283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54AF3754" w14:textId="01DB03F7" w:rsidR="00F631F7" w:rsidRDefault="00F631F7" w:rsidP="00811011"/>
    <w:tbl>
      <w:tblPr>
        <w:tblStyle w:val="TableGrid"/>
        <w:tblW w:w="0" w:type="auto"/>
        <w:tblLayout w:type="fixed"/>
        <w:tblLook w:val="04A0" w:firstRow="1" w:lastRow="0" w:firstColumn="1" w:lastColumn="0" w:noHBand="0" w:noVBand="1"/>
      </w:tblPr>
      <w:tblGrid>
        <w:gridCol w:w="4531"/>
        <w:gridCol w:w="535"/>
        <w:gridCol w:w="446"/>
        <w:gridCol w:w="446"/>
        <w:gridCol w:w="547"/>
        <w:gridCol w:w="446"/>
        <w:gridCol w:w="710"/>
        <w:gridCol w:w="536"/>
        <w:gridCol w:w="819"/>
      </w:tblGrid>
      <w:tr w:rsidR="003377BE" w:rsidRPr="005B09E7" w14:paraId="5EF8ADFE" w14:textId="77777777" w:rsidTr="002B6B92">
        <w:tc>
          <w:tcPr>
            <w:tcW w:w="9016" w:type="dxa"/>
            <w:gridSpan w:val="9"/>
            <w:shd w:val="clear" w:color="auto" w:fill="D0ECCE"/>
            <w:vAlign w:val="center"/>
          </w:tcPr>
          <w:p w14:paraId="1FAD85F4" w14:textId="77777777" w:rsidR="003377BE" w:rsidRPr="00C800B6" w:rsidRDefault="003377BE" w:rsidP="00112965">
            <w:pPr>
              <w:spacing w:before="120" w:after="120"/>
              <w:rPr>
                <w:rFonts w:eastAsia="Times New Roman" w:cs="Times New Roman"/>
                <w:b/>
                <w:bCs/>
                <w:color w:val="000000"/>
                <w:sz w:val="22"/>
                <w:szCs w:val="22"/>
              </w:rPr>
            </w:pPr>
            <w:bookmarkStart w:id="3" w:name="_Hlk2070076"/>
            <w:r w:rsidRPr="002474BE">
              <w:rPr>
                <w:rFonts w:eastAsia="Times New Roman" w:cs="Times New Roman"/>
                <w:b/>
                <w:bCs/>
                <w:color w:val="000000"/>
                <w:sz w:val="22"/>
              </w:rPr>
              <w:lastRenderedPageBreak/>
              <w:t>Part F – CPD activity types used</w:t>
            </w:r>
          </w:p>
        </w:tc>
      </w:tr>
      <w:tr w:rsidR="003377BE" w14:paraId="47CC1B21" w14:textId="77777777" w:rsidTr="002B6B92">
        <w:tc>
          <w:tcPr>
            <w:tcW w:w="9016" w:type="dxa"/>
            <w:gridSpan w:val="9"/>
            <w:shd w:val="clear" w:color="auto" w:fill="D0ECCE"/>
            <w:vAlign w:val="center"/>
          </w:tcPr>
          <w:p w14:paraId="73D4FD85" w14:textId="02F4D346" w:rsidR="003377BE" w:rsidRDefault="003377BE" w:rsidP="00FD030B">
            <w:pPr>
              <w:spacing w:before="120" w:after="120"/>
            </w:pPr>
            <w:r w:rsidRPr="002474BE">
              <w:rPr>
                <w:szCs w:val="22"/>
              </w:rPr>
              <w:t>For the objectives you described in Parts B &amp; C, and work described in Part E above, please fill in the table below to show the mix of activity types that were used.</w:t>
            </w:r>
            <w:r>
              <w:rPr>
                <w:szCs w:val="20"/>
              </w:rPr>
              <w:br/>
            </w:r>
            <w:r w:rsidR="00D319C6">
              <w:br/>
            </w:r>
            <w:r w:rsidR="00FD030B">
              <w:t xml:space="preserve">The </w:t>
            </w:r>
            <w:hyperlink r:id="rId14" w:history="1">
              <w:r w:rsidR="00FD030B" w:rsidRPr="008E6247">
                <w:rPr>
                  <w:rStyle w:val="Hyperlink"/>
                  <w:rFonts w:eastAsiaTheme="minorHAnsi"/>
                  <w:szCs w:val="22"/>
                  <w:lang w:val="en-GB"/>
                </w:rPr>
                <w:t>Board of Professional Engineers Queensland</w:t>
              </w:r>
            </w:hyperlink>
            <w:r w:rsidR="000E0396">
              <w:t xml:space="preserve"> state that</w:t>
            </w:r>
            <w:r w:rsidR="00FD030B">
              <w:t xml:space="preserve"> registered engineers </w:t>
            </w:r>
            <w:r w:rsidR="006941E7">
              <w:t>must:</w:t>
            </w:r>
          </w:p>
          <w:p w14:paraId="53BC89AF" w14:textId="77777777" w:rsidR="00EB488F" w:rsidRDefault="00EB488F" w:rsidP="000159C3">
            <w:pPr>
              <w:pStyle w:val="ListParagraph"/>
              <w:numPr>
                <w:ilvl w:val="0"/>
                <w:numId w:val="25"/>
              </w:numPr>
              <w:spacing w:before="120" w:after="120"/>
            </w:pPr>
            <w:r>
              <w:t xml:space="preserve">complete a minimum of 150 hours of structured continuing professional development (CPD) over a three-year period leading up to the renewal or restoration of their </w:t>
            </w:r>
            <w:proofErr w:type="gramStart"/>
            <w:r>
              <w:t>registration;</w:t>
            </w:r>
            <w:proofErr w:type="gramEnd"/>
          </w:p>
          <w:p w14:paraId="78D5C283" w14:textId="77777777" w:rsidR="00EB488F" w:rsidRDefault="00EB488F" w:rsidP="000159C3">
            <w:pPr>
              <w:pStyle w:val="ListParagraph"/>
              <w:numPr>
                <w:ilvl w:val="0"/>
                <w:numId w:val="25"/>
              </w:numPr>
              <w:spacing w:before="120" w:after="120"/>
            </w:pPr>
            <w:r>
              <w:t xml:space="preserve">undertake a minimum 75% (112.5 hours) of the 150 hours as technical </w:t>
            </w:r>
            <w:proofErr w:type="gramStart"/>
            <w:r>
              <w:t>CPD;</w:t>
            </w:r>
            <w:proofErr w:type="gramEnd"/>
          </w:p>
          <w:p w14:paraId="66D3EE89" w14:textId="77777777" w:rsidR="00EB488F" w:rsidRDefault="00EB488F" w:rsidP="000159C3">
            <w:pPr>
              <w:pStyle w:val="ListParagraph"/>
              <w:numPr>
                <w:ilvl w:val="0"/>
                <w:numId w:val="25"/>
              </w:numPr>
              <w:spacing w:before="120" w:after="120"/>
            </w:pPr>
            <w:r>
              <w:t xml:space="preserve">undertake a maximum 25% (37.5 hours) of the 150 hours as non-technical </w:t>
            </w:r>
            <w:proofErr w:type="gramStart"/>
            <w:r>
              <w:t>CPD;</w:t>
            </w:r>
            <w:proofErr w:type="gramEnd"/>
          </w:p>
          <w:p w14:paraId="5CB4F2CE" w14:textId="77777777" w:rsidR="00EB488F" w:rsidRDefault="00EB488F" w:rsidP="00EB488F">
            <w:pPr>
              <w:pStyle w:val="ListParagraph"/>
              <w:numPr>
                <w:ilvl w:val="0"/>
                <w:numId w:val="25"/>
              </w:numPr>
              <w:spacing w:before="120" w:after="120"/>
              <w:rPr>
                <w:szCs w:val="20"/>
              </w:rPr>
            </w:pPr>
            <w:r w:rsidRPr="00EB488F">
              <w:rPr>
                <w:szCs w:val="20"/>
              </w:rPr>
              <w:t>undertake as a minimum, 1 hour of non-technical CPD covering ethics; and</w:t>
            </w:r>
          </w:p>
          <w:p w14:paraId="48579DF6" w14:textId="77777777" w:rsidR="006941E7" w:rsidRDefault="00EB488F" w:rsidP="00EB488F">
            <w:pPr>
              <w:pStyle w:val="ListParagraph"/>
              <w:numPr>
                <w:ilvl w:val="0"/>
                <w:numId w:val="25"/>
              </w:numPr>
              <w:spacing w:before="120" w:after="120"/>
              <w:rPr>
                <w:szCs w:val="20"/>
              </w:rPr>
            </w:pPr>
            <w:r w:rsidRPr="00EB488F">
              <w:rPr>
                <w:szCs w:val="20"/>
              </w:rPr>
              <w:t>undertake as a minimum, 1 hour of non-technical CPD covering risk management.</w:t>
            </w:r>
          </w:p>
          <w:p w14:paraId="4C93A9F0" w14:textId="651455E3" w:rsidR="00730FCC" w:rsidRDefault="0089351F" w:rsidP="00663AED">
            <w:pPr>
              <w:spacing w:before="120" w:after="120"/>
              <w:rPr>
                <w:szCs w:val="20"/>
              </w:rPr>
            </w:pPr>
            <w:r>
              <w:rPr>
                <w:szCs w:val="20"/>
              </w:rPr>
              <w:t>The</w:t>
            </w:r>
            <w:r w:rsidR="009E5E04" w:rsidRPr="009E5E04">
              <w:rPr>
                <w:szCs w:val="20"/>
              </w:rPr>
              <w:t xml:space="preserve"> Board </w:t>
            </w:r>
            <w:r>
              <w:rPr>
                <w:szCs w:val="20"/>
              </w:rPr>
              <w:t xml:space="preserve">also </w:t>
            </w:r>
            <w:r w:rsidR="009E5E04" w:rsidRPr="009E5E04">
              <w:rPr>
                <w:szCs w:val="20"/>
              </w:rPr>
              <w:t>has seven categories in which CPD hours can be claimed</w:t>
            </w:r>
            <w:r w:rsidR="00F12579">
              <w:rPr>
                <w:szCs w:val="20"/>
              </w:rPr>
              <w:t xml:space="preserve"> </w:t>
            </w:r>
            <w:r w:rsidRPr="0089351F">
              <w:rPr>
                <w:szCs w:val="20"/>
              </w:rPr>
              <w:t>(see attachment at the end of this form</w:t>
            </w:r>
            <w:r>
              <w:rPr>
                <w:szCs w:val="20"/>
              </w:rPr>
              <w:t>)</w:t>
            </w:r>
          </w:p>
          <w:p w14:paraId="6FF4D346" w14:textId="77777777" w:rsidR="008F73E4" w:rsidRDefault="008F73E4" w:rsidP="00663AED">
            <w:pPr>
              <w:spacing w:before="120" w:after="120"/>
              <w:rPr>
                <w:szCs w:val="20"/>
              </w:rPr>
            </w:pPr>
            <w:r w:rsidRPr="008F73E4">
              <w:rPr>
                <w:szCs w:val="20"/>
              </w:rPr>
              <w:t xml:space="preserve">Please </w:t>
            </w:r>
            <w:r>
              <w:rPr>
                <w:szCs w:val="20"/>
              </w:rPr>
              <w:t xml:space="preserve">complete the relevant </w:t>
            </w:r>
            <w:r w:rsidR="00CB1F2F">
              <w:rPr>
                <w:szCs w:val="20"/>
              </w:rPr>
              <w:t>Technical and Non-Technical tables below</w:t>
            </w:r>
            <w:r w:rsidR="00EE64DF">
              <w:rPr>
                <w:szCs w:val="20"/>
              </w:rPr>
              <w:t xml:space="preserve"> and </w:t>
            </w:r>
            <w:r w:rsidRPr="008F73E4">
              <w:rPr>
                <w:szCs w:val="20"/>
              </w:rPr>
              <w:t>provide the total number of hours for each activity over the past three years (rounded up to the nearest hour).</w:t>
            </w:r>
          </w:p>
          <w:p w14:paraId="0537C6A3" w14:textId="23F1E912" w:rsidR="003377BE" w:rsidRPr="00AF2342" w:rsidRDefault="003377BE" w:rsidP="00FD030B">
            <w:pPr>
              <w:spacing w:before="120" w:after="120"/>
              <w:rPr>
                <w:szCs w:val="20"/>
              </w:rPr>
            </w:pPr>
          </w:p>
        </w:tc>
      </w:tr>
      <w:tr w:rsidR="00D319C6" w14:paraId="33738D3B" w14:textId="77777777" w:rsidTr="002B6B92">
        <w:trPr>
          <w:cantSplit/>
          <w:trHeight w:val="522"/>
        </w:trPr>
        <w:tc>
          <w:tcPr>
            <w:tcW w:w="4531" w:type="dxa"/>
            <w:vMerge w:val="restart"/>
            <w:vAlign w:val="center"/>
          </w:tcPr>
          <w:p w14:paraId="744ED144" w14:textId="77777777" w:rsidR="00D319C6" w:rsidRDefault="00D319C6" w:rsidP="002D11DF"/>
          <w:p w14:paraId="0EBF100C" w14:textId="77777777" w:rsidR="00D319C6" w:rsidRPr="00AB67A5" w:rsidRDefault="00D319C6" w:rsidP="002D11DF">
            <w:pPr>
              <w:rPr>
                <w:b/>
                <w:bCs/>
              </w:rPr>
            </w:pPr>
            <w:r w:rsidRPr="00AB67A5">
              <w:rPr>
                <w:b/>
                <w:bCs/>
              </w:rPr>
              <w:t>Technical CPD</w:t>
            </w:r>
          </w:p>
          <w:p w14:paraId="52D75707" w14:textId="77777777" w:rsidR="00D319C6" w:rsidRDefault="00D319C6" w:rsidP="002D11DF"/>
          <w:p w14:paraId="2A328A00" w14:textId="77777777" w:rsidR="00D319C6" w:rsidRDefault="00D319C6" w:rsidP="002D11DF">
            <w:r>
              <w:t>Undertake a minimum 75% (112.5 hours) of the 150 hours as technical CPD</w:t>
            </w:r>
          </w:p>
          <w:p w14:paraId="6FE4EF66" w14:textId="77777777" w:rsidR="00D319C6" w:rsidRDefault="00D319C6" w:rsidP="002D11DF"/>
          <w:p w14:paraId="3CC10E3F" w14:textId="77777777" w:rsidR="00D319C6" w:rsidRDefault="00D319C6" w:rsidP="002D11DF">
            <w:r>
              <w:t>CPD objective/work</w:t>
            </w:r>
          </w:p>
          <w:p w14:paraId="689CBD57" w14:textId="77777777" w:rsidR="00D319C6" w:rsidRDefault="00D319C6" w:rsidP="002D11DF"/>
        </w:tc>
        <w:tc>
          <w:tcPr>
            <w:tcW w:w="4485" w:type="dxa"/>
            <w:gridSpan w:val="8"/>
            <w:vAlign w:val="center"/>
          </w:tcPr>
          <w:p w14:paraId="4946929E" w14:textId="0FE516FE" w:rsidR="00D319C6" w:rsidRPr="00C52E35" w:rsidRDefault="00D319C6" w:rsidP="00EF4FB7">
            <w:pPr>
              <w:rPr>
                <w:rFonts w:asciiTheme="majorHAnsi" w:hAnsiTheme="majorHAnsi" w:cstheme="majorHAnsi"/>
                <w:sz w:val="16"/>
                <w:szCs w:val="16"/>
              </w:rPr>
            </w:pPr>
            <w:r w:rsidRPr="00E524CF">
              <w:rPr>
                <w:rFonts w:asciiTheme="majorHAnsi" w:hAnsiTheme="majorHAnsi" w:cstheme="majorHAnsi"/>
                <w:sz w:val="16"/>
                <w:szCs w:val="16"/>
              </w:rPr>
              <w:t>For the seven CPD category definition</w:t>
            </w:r>
            <w:r>
              <w:rPr>
                <w:rFonts w:asciiTheme="majorHAnsi" w:hAnsiTheme="majorHAnsi" w:cstheme="majorHAnsi"/>
                <w:sz w:val="16"/>
                <w:szCs w:val="16"/>
              </w:rPr>
              <w:t>s below</w:t>
            </w:r>
            <w:r w:rsidRPr="00E524CF">
              <w:rPr>
                <w:rFonts w:asciiTheme="majorHAnsi" w:hAnsiTheme="majorHAnsi" w:cstheme="majorHAnsi"/>
                <w:sz w:val="16"/>
                <w:szCs w:val="16"/>
              </w:rPr>
              <w:t>, please refer to the attachment at the end of this form</w:t>
            </w:r>
          </w:p>
        </w:tc>
      </w:tr>
      <w:tr w:rsidR="00D319C6" w14:paraId="60F19F29" w14:textId="77777777" w:rsidTr="002B6B92">
        <w:trPr>
          <w:cantSplit/>
          <w:trHeight w:val="3183"/>
        </w:trPr>
        <w:tc>
          <w:tcPr>
            <w:tcW w:w="4531" w:type="dxa"/>
            <w:vMerge/>
            <w:vAlign w:val="center"/>
          </w:tcPr>
          <w:p w14:paraId="7C399880" w14:textId="3E15B7AA" w:rsidR="00D319C6" w:rsidRDefault="00D319C6" w:rsidP="00112965"/>
        </w:tc>
        <w:tc>
          <w:tcPr>
            <w:tcW w:w="535" w:type="dxa"/>
            <w:textDirection w:val="btLr"/>
            <w:vAlign w:val="center"/>
          </w:tcPr>
          <w:p w14:paraId="489C6CB2" w14:textId="598462E2" w:rsidR="00D319C6" w:rsidRPr="00C52E35" w:rsidRDefault="00D319C6"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Pr>
                <w:rFonts w:asciiTheme="majorHAnsi" w:hAnsiTheme="majorHAnsi" w:cstheme="majorHAnsi"/>
                <w:sz w:val="16"/>
                <w:szCs w:val="16"/>
              </w:rPr>
              <w:t>category</w:t>
            </w:r>
            <w:r w:rsidRPr="00C52E35">
              <w:rPr>
                <w:rFonts w:asciiTheme="majorHAnsi" w:hAnsiTheme="majorHAnsi" w:cstheme="majorHAnsi"/>
                <w:sz w:val="16"/>
                <w:szCs w:val="16"/>
              </w:rPr>
              <w:t xml:space="preserve"> 1 (No limit)</w:t>
            </w:r>
          </w:p>
        </w:tc>
        <w:tc>
          <w:tcPr>
            <w:tcW w:w="446" w:type="dxa"/>
            <w:textDirection w:val="btLr"/>
            <w:vAlign w:val="center"/>
          </w:tcPr>
          <w:p w14:paraId="3402CECB" w14:textId="46D263A0" w:rsidR="00D319C6" w:rsidRPr="00C52E35" w:rsidRDefault="00D319C6"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Pr>
                <w:rFonts w:asciiTheme="majorHAnsi" w:hAnsiTheme="majorHAnsi" w:cstheme="majorHAnsi"/>
                <w:sz w:val="16"/>
                <w:szCs w:val="16"/>
              </w:rPr>
              <w:t>category</w:t>
            </w:r>
            <w:r w:rsidRPr="00C52E35">
              <w:rPr>
                <w:rFonts w:asciiTheme="majorHAnsi" w:hAnsiTheme="majorHAnsi" w:cstheme="majorHAnsi"/>
                <w:sz w:val="16"/>
                <w:szCs w:val="16"/>
              </w:rPr>
              <w:t xml:space="preserve"> 2 (No limit)</w:t>
            </w:r>
          </w:p>
        </w:tc>
        <w:tc>
          <w:tcPr>
            <w:tcW w:w="446" w:type="dxa"/>
            <w:textDirection w:val="btLr"/>
            <w:vAlign w:val="center"/>
          </w:tcPr>
          <w:p w14:paraId="6AC40B53" w14:textId="1044BDB4" w:rsidR="00D319C6" w:rsidRPr="00C52E35" w:rsidRDefault="00D319C6"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sidRPr="00EF4FB7">
              <w:rPr>
                <w:rFonts w:asciiTheme="majorHAnsi" w:hAnsiTheme="majorHAnsi" w:cstheme="majorHAnsi"/>
                <w:sz w:val="16"/>
                <w:szCs w:val="16"/>
              </w:rPr>
              <w:t xml:space="preserve">category </w:t>
            </w:r>
            <w:r w:rsidRPr="00C52E35">
              <w:rPr>
                <w:rFonts w:asciiTheme="majorHAnsi" w:hAnsiTheme="majorHAnsi" w:cstheme="majorHAnsi"/>
                <w:sz w:val="16"/>
                <w:szCs w:val="16"/>
              </w:rPr>
              <w:t>3 (Max 75 hrs)</w:t>
            </w:r>
          </w:p>
        </w:tc>
        <w:tc>
          <w:tcPr>
            <w:tcW w:w="547" w:type="dxa"/>
            <w:textDirection w:val="btLr"/>
            <w:vAlign w:val="center"/>
          </w:tcPr>
          <w:p w14:paraId="7DF35739" w14:textId="382E6E4B" w:rsidR="00D319C6" w:rsidRPr="00C52E35" w:rsidRDefault="00D319C6"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sidRPr="00EF4FB7">
              <w:rPr>
                <w:rFonts w:asciiTheme="majorHAnsi" w:hAnsiTheme="majorHAnsi" w:cstheme="majorHAnsi"/>
                <w:sz w:val="16"/>
                <w:szCs w:val="16"/>
              </w:rPr>
              <w:t xml:space="preserve">category </w:t>
            </w:r>
            <w:r w:rsidRPr="00C52E35">
              <w:rPr>
                <w:rFonts w:asciiTheme="majorHAnsi" w:hAnsiTheme="majorHAnsi" w:cstheme="majorHAnsi"/>
                <w:sz w:val="16"/>
                <w:szCs w:val="16"/>
              </w:rPr>
              <w:t>4 (Max 18 hrs)</w:t>
            </w:r>
          </w:p>
        </w:tc>
        <w:tc>
          <w:tcPr>
            <w:tcW w:w="446" w:type="dxa"/>
            <w:textDirection w:val="btLr"/>
            <w:vAlign w:val="center"/>
          </w:tcPr>
          <w:p w14:paraId="0C5A672C" w14:textId="684A0D28" w:rsidR="00D319C6" w:rsidRPr="00C52E35" w:rsidRDefault="00D319C6"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sidRPr="00EF4FB7">
              <w:rPr>
                <w:rFonts w:asciiTheme="majorHAnsi" w:hAnsiTheme="majorHAnsi" w:cstheme="majorHAnsi"/>
                <w:sz w:val="16"/>
                <w:szCs w:val="16"/>
              </w:rPr>
              <w:t xml:space="preserve">category </w:t>
            </w:r>
            <w:r w:rsidRPr="00C52E35">
              <w:rPr>
                <w:rFonts w:asciiTheme="majorHAnsi" w:hAnsiTheme="majorHAnsi" w:cstheme="majorHAnsi"/>
                <w:sz w:val="16"/>
                <w:szCs w:val="16"/>
              </w:rPr>
              <w:t>5 (Max 50 hrs)</w:t>
            </w:r>
          </w:p>
        </w:tc>
        <w:tc>
          <w:tcPr>
            <w:tcW w:w="710" w:type="dxa"/>
            <w:textDirection w:val="btLr"/>
            <w:vAlign w:val="center"/>
          </w:tcPr>
          <w:p w14:paraId="7B66315F" w14:textId="7BE7B688" w:rsidR="00D319C6" w:rsidRPr="00C52E35" w:rsidRDefault="00D319C6" w:rsidP="000E0984">
            <w:pPr>
              <w:ind w:left="113" w:right="113"/>
              <w:rPr>
                <w:rFonts w:asciiTheme="majorHAnsi" w:hAnsiTheme="majorHAnsi" w:cstheme="majorHAnsi"/>
                <w:sz w:val="16"/>
                <w:szCs w:val="16"/>
              </w:rPr>
            </w:pPr>
            <w:r w:rsidRPr="00C52E35">
              <w:rPr>
                <w:rFonts w:asciiTheme="majorHAnsi" w:hAnsiTheme="majorHAnsi" w:cstheme="majorHAnsi"/>
                <w:spacing w:val="8"/>
                <w:sz w:val="16"/>
                <w:szCs w:val="16"/>
                <w:shd w:val="clear" w:color="auto" w:fill="FFFFFF"/>
              </w:rPr>
              <w:t xml:space="preserve">CPD </w:t>
            </w:r>
            <w:r w:rsidRPr="00EF4FB7">
              <w:rPr>
                <w:rFonts w:asciiTheme="majorHAnsi" w:hAnsiTheme="majorHAnsi" w:cstheme="majorHAnsi"/>
                <w:spacing w:val="8"/>
                <w:sz w:val="16"/>
                <w:szCs w:val="16"/>
                <w:shd w:val="clear" w:color="auto" w:fill="FFFFFF"/>
              </w:rPr>
              <w:t xml:space="preserve">category </w:t>
            </w:r>
            <w:r w:rsidRPr="00C52E35">
              <w:rPr>
                <w:rFonts w:asciiTheme="majorHAnsi" w:hAnsiTheme="majorHAnsi" w:cstheme="majorHAnsi"/>
                <w:spacing w:val="8"/>
                <w:sz w:val="16"/>
                <w:szCs w:val="16"/>
                <w:shd w:val="clear" w:color="auto" w:fill="FFFFFF"/>
              </w:rPr>
              <w:t>6 (Max of 45 hrs papers published in journals / 75 hrs subject to critical peer review)</w:t>
            </w:r>
          </w:p>
        </w:tc>
        <w:tc>
          <w:tcPr>
            <w:tcW w:w="536" w:type="dxa"/>
            <w:textDirection w:val="btLr"/>
            <w:vAlign w:val="center"/>
          </w:tcPr>
          <w:p w14:paraId="5F604DFE" w14:textId="5A7E87FE" w:rsidR="00D319C6" w:rsidRPr="00C52E35" w:rsidRDefault="00D319C6"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sidRPr="00EF4FB7">
              <w:rPr>
                <w:rFonts w:asciiTheme="majorHAnsi" w:hAnsiTheme="majorHAnsi" w:cstheme="majorHAnsi"/>
                <w:sz w:val="16"/>
                <w:szCs w:val="16"/>
              </w:rPr>
              <w:t xml:space="preserve">category </w:t>
            </w:r>
            <w:r w:rsidRPr="00C52E35">
              <w:rPr>
                <w:rFonts w:asciiTheme="majorHAnsi" w:hAnsiTheme="majorHAnsi" w:cstheme="majorHAnsi"/>
                <w:sz w:val="16"/>
                <w:szCs w:val="16"/>
              </w:rPr>
              <w:t>7 (Min 40 hrs industry involvement)</w:t>
            </w:r>
          </w:p>
        </w:tc>
        <w:tc>
          <w:tcPr>
            <w:tcW w:w="819" w:type="dxa"/>
            <w:textDirection w:val="btLr"/>
            <w:vAlign w:val="center"/>
          </w:tcPr>
          <w:p w14:paraId="1A80F988" w14:textId="548A7967" w:rsidR="00D319C6" w:rsidRPr="00C52E35" w:rsidRDefault="00D319C6"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Related Hours</w:t>
            </w:r>
          </w:p>
        </w:tc>
      </w:tr>
      <w:tr w:rsidR="003377BE" w14:paraId="06EA1A25" w14:textId="77777777" w:rsidTr="002B6B92">
        <w:tc>
          <w:tcPr>
            <w:tcW w:w="4531" w:type="dxa"/>
          </w:tcPr>
          <w:p w14:paraId="3073D00C"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66012244"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548C7699"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BAEBB01"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6948CCA8"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4EABD0C" w14:textId="1501940F"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28E04B2F" w14:textId="3EB79C0F"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40245C38" w14:textId="69CDEFAA"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3FB1111B" w14:textId="00B1CD79"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60FC529B" w14:textId="77777777" w:rsidTr="002B6B92">
        <w:tc>
          <w:tcPr>
            <w:tcW w:w="4531" w:type="dxa"/>
          </w:tcPr>
          <w:p w14:paraId="5DF9AF0B" w14:textId="10FAC04C"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4EBD1C47"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7F29D1E"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182731F"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44874354"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E839B86" w14:textId="6CD89312"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142EC9E8" w14:textId="22186FBE"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32971590" w14:textId="07EBE3A2"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62047B55" w14:textId="2E37ED4B"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2AE8425F" w14:textId="77777777" w:rsidTr="002B6B92">
        <w:tc>
          <w:tcPr>
            <w:tcW w:w="4531" w:type="dxa"/>
          </w:tcPr>
          <w:p w14:paraId="4AF9DF45"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6EF74789"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F803B12"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566F563"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29E09442"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50F68A34" w14:textId="21968669"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27A471C8" w14:textId="1257E4F0"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35719A2F" w14:textId="1D4B8937"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6AADDC45" w14:textId="0B4D7441"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7C8190B5" w14:textId="77777777" w:rsidTr="002B6B92">
        <w:tc>
          <w:tcPr>
            <w:tcW w:w="4531" w:type="dxa"/>
          </w:tcPr>
          <w:p w14:paraId="2B47014B"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5E09585C"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78FB184"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E99E49A"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00E3C503"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D89AC4F" w14:textId="27C3E50D"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3D09A822" w14:textId="57F8C425"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0E247C92" w14:textId="698A5E03"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3683E1FE" w14:textId="74196AD6"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433EB044" w14:textId="77777777" w:rsidTr="002B6B92">
        <w:tc>
          <w:tcPr>
            <w:tcW w:w="4531" w:type="dxa"/>
          </w:tcPr>
          <w:p w14:paraId="11995BE1"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43667E69"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E0C5A69"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AF546EF"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3EAF2208"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AEC1A35" w14:textId="58D99D39"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5FB95343" w14:textId="45AD0D82"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7A3D4A57" w14:textId="0C73C03A"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63BC20AE" w14:textId="6233D9F4"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59C3A6C8" w14:textId="77777777" w:rsidTr="002B6B92">
        <w:tc>
          <w:tcPr>
            <w:tcW w:w="4531" w:type="dxa"/>
          </w:tcPr>
          <w:p w14:paraId="56FD009C"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430D4DB1"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06A6427"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3C9118BD"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256EEC25"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91FCB3A" w14:textId="1683FA2F"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2B6606FB" w14:textId="42148ADB"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75200582" w14:textId="5BB1ADB5"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0426A63A" w14:textId="0794DE47"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16774037" w14:textId="77777777" w:rsidTr="002B6B92">
        <w:tc>
          <w:tcPr>
            <w:tcW w:w="4531" w:type="dxa"/>
          </w:tcPr>
          <w:p w14:paraId="41E22AD6"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1C9227F7"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E13E880"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CCB5210"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2F18084E"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E76A346" w14:textId="6B551A65"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48035FAB" w14:textId="2FB0D8B7"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3A95619F" w14:textId="2D44079A"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4479F9F7" w14:textId="04548C42"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31C8A0EE" w14:textId="77777777" w:rsidTr="002B6B92">
        <w:tc>
          <w:tcPr>
            <w:tcW w:w="4531" w:type="dxa"/>
          </w:tcPr>
          <w:p w14:paraId="77E73C65"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7D04D44A"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3D5126C6"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6D495890"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31D775F6"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048F970" w14:textId="24ABD7F5"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31D53CB4" w14:textId="1227EA02"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74C30294" w14:textId="1BB988CF"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5C86932A" w14:textId="44F48C9B"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6C58C6D9" w14:textId="77777777" w:rsidTr="002B6B92">
        <w:tc>
          <w:tcPr>
            <w:tcW w:w="4531" w:type="dxa"/>
          </w:tcPr>
          <w:p w14:paraId="78D288CC"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3FD6FF1C"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36059889"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0FB97E90"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5A391607"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4CF98FB" w14:textId="6F039178"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5B0F01D4" w14:textId="404E3EE4"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686B7C5D" w14:textId="40BA557E"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69C60272" w14:textId="4C40AE4C"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3377BE" w14:paraId="29A0609A" w14:textId="77777777" w:rsidTr="002B6B92">
        <w:tc>
          <w:tcPr>
            <w:tcW w:w="4531" w:type="dxa"/>
          </w:tcPr>
          <w:p w14:paraId="24D16134" w14:textId="77777777" w:rsidR="003377BE" w:rsidRPr="0031304C" w:rsidRDefault="003377BE"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0F8AD0CD"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5B78F1D5"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9E25C68"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0BFFEE6E" w14:textId="77777777" w:rsidR="003377BE" w:rsidRPr="0031304C" w:rsidRDefault="003377BE"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37000DB" w14:textId="4D825CB7"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746AB3F8" w14:textId="27715FAC" w:rsidR="003377BE" w:rsidRPr="0031304C" w:rsidRDefault="003377BE"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2024F17F" w14:textId="2228A9D3"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3C873245" w14:textId="66BA9CF9" w:rsidR="003377BE" w:rsidRPr="0031304C" w:rsidRDefault="003377BE"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205B8D" w14:paraId="61971A36" w14:textId="77777777" w:rsidTr="002B6B92">
        <w:tc>
          <w:tcPr>
            <w:tcW w:w="4531" w:type="dxa"/>
          </w:tcPr>
          <w:p w14:paraId="7BC377BD" w14:textId="77777777" w:rsidR="00205B8D" w:rsidRPr="0031304C" w:rsidRDefault="00205B8D"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14D57F1B"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5D79E295"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7F65BAD"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3127C4C1"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3FF48CB9" w14:textId="4A6A8AB8"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5DB3EFD6" w14:textId="573FA6F3" w:rsidR="00205B8D" w:rsidRPr="0031304C" w:rsidRDefault="00205B8D"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263139B1" w14:textId="7DA738DC"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5B04C8C5" w14:textId="1C2A84B1" w:rsidR="00205B8D" w:rsidRPr="0031304C" w:rsidRDefault="00205B8D"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205B8D" w14:paraId="3F628662" w14:textId="77777777" w:rsidTr="002B6B92">
        <w:tc>
          <w:tcPr>
            <w:tcW w:w="4531" w:type="dxa"/>
          </w:tcPr>
          <w:p w14:paraId="7CD571FD" w14:textId="77777777" w:rsidR="00205B8D" w:rsidRPr="0031304C" w:rsidRDefault="00205B8D"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2382F817"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2744386"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14F5C38"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0C91C9F5"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034D18A0" w14:textId="15085678"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4FFD67FC" w14:textId="115EF797" w:rsidR="00205B8D" w:rsidRPr="0031304C" w:rsidRDefault="00205B8D"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346C2A06" w14:textId="21B012F8"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478B204A" w14:textId="3B89E6E8" w:rsidR="00205B8D" w:rsidRPr="0031304C" w:rsidRDefault="00205B8D"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205B8D" w14:paraId="0A6100AD" w14:textId="77777777" w:rsidTr="002B6B92">
        <w:tc>
          <w:tcPr>
            <w:tcW w:w="4531" w:type="dxa"/>
          </w:tcPr>
          <w:p w14:paraId="41CA2CBA" w14:textId="77777777" w:rsidR="00205B8D" w:rsidRPr="0031304C" w:rsidRDefault="00205B8D"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0422AE38"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1825B3B"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0F2CBD0"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3D81BB30"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9E3D026" w14:textId="5120A57D"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34F6E4FF" w14:textId="52AEE068" w:rsidR="00205B8D" w:rsidRPr="0031304C" w:rsidRDefault="00205B8D"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342D3EAD" w14:textId="5461A168"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7EBBEC31" w14:textId="53F68A87" w:rsidR="00205B8D" w:rsidRPr="0031304C" w:rsidRDefault="00205B8D"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205B8D" w14:paraId="35631D82" w14:textId="77777777" w:rsidTr="002B6B92">
        <w:tc>
          <w:tcPr>
            <w:tcW w:w="4531" w:type="dxa"/>
          </w:tcPr>
          <w:p w14:paraId="46639D7A" w14:textId="77777777" w:rsidR="00205B8D" w:rsidRPr="0031304C" w:rsidRDefault="00205B8D"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769D26BC"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05E3FD33"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6754D98"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2D2E7F4F"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59FAC17" w14:textId="1716951F"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6BD6D14A" w14:textId="7CF7B31F" w:rsidR="00205B8D" w:rsidRPr="0031304C" w:rsidRDefault="00205B8D"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18EA8995" w14:textId="72089703"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2B27EAB0" w14:textId="5936731A" w:rsidR="00205B8D" w:rsidRPr="0031304C" w:rsidRDefault="00205B8D"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205B8D" w14:paraId="2A779E41" w14:textId="77777777" w:rsidTr="002B6B92">
        <w:tc>
          <w:tcPr>
            <w:tcW w:w="4531" w:type="dxa"/>
          </w:tcPr>
          <w:p w14:paraId="366FC737" w14:textId="77777777" w:rsidR="00205B8D" w:rsidRPr="0031304C" w:rsidRDefault="00205B8D" w:rsidP="00112965">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535" w:type="dxa"/>
            <w:vAlign w:val="center"/>
          </w:tcPr>
          <w:p w14:paraId="793A4B4A"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C674C92"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31F14C17"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47" w:type="dxa"/>
            <w:vAlign w:val="center"/>
          </w:tcPr>
          <w:p w14:paraId="1100DA09" w14:textId="77777777" w:rsidR="00205B8D" w:rsidRPr="0031304C" w:rsidRDefault="00205B8D" w:rsidP="00112965">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0DE8686A" w14:textId="183ADAA2"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10" w:type="dxa"/>
            <w:vAlign w:val="center"/>
          </w:tcPr>
          <w:p w14:paraId="68B95047" w14:textId="772CD4B0" w:rsidR="00205B8D" w:rsidRPr="0031304C" w:rsidRDefault="00205B8D" w:rsidP="00112965">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36" w:type="dxa"/>
            <w:vAlign w:val="center"/>
          </w:tcPr>
          <w:p w14:paraId="3D1B3367" w14:textId="1766D36A" w:rsidR="000E0984" w:rsidRPr="0031304C" w:rsidRDefault="000E0984"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9" w:type="dxa"/>
            <w:vAlign w:val="center"/>
          </w:tcPr>
          <w:p w14:paraId="284998CC" w14:textId="36F3AC06" w:rsidR="00205B8D" w:rsidRPr="0031304C" w:rsidRDefault="00205B8D"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0E0984" w14:paraId="6455B72D" w14:textId="77777777" w:rsidTr="002B6B92">
        <w:tc>
          <w:tcPr>
            <w:tcW w:w="8197" w:type="dxa"/>
            <w:gridSpan w:val="8"/>
          </w:tcPr>
          <w:p w14:paraId="59CF0BC7" w14:textId="42B5A602" w:rsidR="000E0984" w:rsidRPr="0031304C" w:rsidRDefault="000E0984" w:rsidP="000E0984">
            <w:pPr>
              <w:spacing w:before="60" w:after="60"/>
              <w:jc w:val="right"/>
            </w:pPr>
            <w:r>
              <w:t>Total hours</w:t>
            </w:r>
          </w:p>
        </w:tc>
        <w:tc>
          <w:tcPr>
            <w:tcW w:w="819" w:type="dxa"/>
            <w:vAlign w:val="center"/>
          </w:tcPr>
          <w:p w14:paraId="7703B578" w14:textId="7A2E38A7" w:rsidR="000E0984" w:rsidRPr="00C800B6" w:rsidRDefault="000E0984"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bookmarkEnd w:id="3"/>
    </w:tbl>
    <w:p w14:paraId="744CD3D6" w14:textId="77777777" w:rsidR="00510EAF" w:rsidRDefault="00510EAF" w:rsidP="00811011">
      <w:pPr>
        <w:rPr>
          <w:rFonts w:cstheme="minorHAnsi"/>
          <w:szCs w:val="20"/>
        </w:rPr>
      </w:pPr>
    </w:p>
    <w:tbl>
      <w:tblPr>
        <w:tblStyle w:val="TableGrid"/>
        <w:tblW w:w="0" w:type="auto"/>
        <w:tblLayout w:type="fixed"/>
        <w:tblLook w:val="04A0" w:firstRow="1" w:lastRow="0" w:firstColumn="1" w:lastColumn="0" w:noHBand="0" w:noVBand="1"/>
      </w:tblPr>
      <w:tblGrid>
        <w:gridCol w:w="3539"/>
        <w:gridCol w:w="425"/>
        <w:gridCol w:w="525"/>
        <w:gridCol w:w="453"/>
        <w:gridCol w:w="446"/>
        <w:gridCol w:w="566"/>
        <w:gridCol w:w="815"/>
        <w:gridCol w:w="448"/>
        <w:gridCol w:w="446"/>
        <w:gridCol w:w="555"/>
        <w:gridCol w:w="798"/>
      </w:tblGrid>
      <w:tr w:rsidR="00B478C8" w14:paraId="5BF491B6" w14:textId="77777777" w:rsidTr="00D319C6">
        <w:trPr>
          <w:cantSplit/>
          <w:trHeight w:val="522"/>
        </w:trPr>
        <w:tc>
          <w:tcPr>
            <w:tcW w:w="3539" w:type="dxa"/>
            <w:vMerge w:val="restart"/>
            <w:vAlign w:val="center"/>
          </w:tcPr>
          <w:p w14:paraId="2C954E31" w14:textId="77777777" w:rsidR="00B478C8" w:rsidRPr="00594EB8" w:rsidRDefault="00B478C8" w:rsidP="00594EB8">
            <w:pPr>
              <w:spacing w:after="200" w:line="276" w:lineRule="auto"/>
              <w:rPr>
                <w:rFonts w:eastAsiaTheme="minorHAnsi"/>
                <w:b/>
                <w:bCs/>
                <w:szCs w:val="22"/>
                <w:lang w:val="en-GB"/>
              </w:rPr>
            </w:pPr>
            <w:r w:rsidRPr="00594EB8">
              <w:rPr>
                <w:rFonts w:eastAsiaTheme="minorHAnsi"/>
                <w:b/>
                <w:bCs/>
                <w:szCs w:val="22"/>
                <w:lang w:val="en-GB"/>
              </w:rPr>
              <w:t>Non-Technical CPD</w:t>
            </w:r>
          </w:p>
          <w:p w14:paraId="5AB49CBD" w14:textId="77777777" w:rsidR="00B478C8" w:rsidRPr="00594EB8" w:rsidRDefault="00B478C8" w:rsidP="00594EB8">
            <w:pPr>
              <w:rPr>
                <w:rFonts w:eastAsiaTheme="minorHAnsi"/>
                <w:szCs w:val="22"/>
                <w:lang w:val="en-GB"/>
              </w:rPr>
            </w:pPr>
            <w:r w:rsidRPr="00594EB8">
              <w:rPr>
                <w:rFonts w:eastAsiaTheme="minorHAnsi"/>
                <w:szCs w:val="22"/>
                <w:lang w:val="en-GB"/>
              </w:rPr>
              <w:t xml:space="preserve">Undertake a maximum 25% (37.5 hours) of the 150 hours as non-technical </w:t>
            </w:r>
            <w:proofErr w:type="gramStart"/>
            <w:r w:rsidRPr="00594EB8">
              <w:rPr>
                <w:rFonts w:eastAsiaTheme="minorHAnsi"/>
                <w:szCs w:val="22"/>
                <w:lang w:val="en-GB"/>
              </w:rPr>
              <w:t>CPD;</w:t>
            </w:r>
            <w:proofErr w:type="gramEnd"/>
          </w:p>
          <w:p w14:paraId="5DEDD666" w14:textId="77777777" w:rsidR="00B478C8" w:rsidRPr="00594EB8" w:rsidRDefault="00B478C8" w:rsidP="00594EB8">
            <w:pPr>
              <w:numPr>
                <w:ilvl w:val="0"/>
                <w:numId w:val="26"/>
              </w:numPr>
              <w:spacing w:after="200" w:line="276" w:lineRule="auto"/>
              <w:contextualSpacing/>
              <w:rPr>
                <w:rFonts w:eastAsiaTheme="minorHAnsi"/>
                <w:szCs w:val="22"/>
                <w:lang w:val="en-GB"/>
              </w:rPr>
            </w:pPr>
            <w:r w:rsidRPr="00594EB8">
              <w:t>undertake as a minimum, 1 hour of non-technical CPD covering ethics; and</w:t>
            </w:r>
          </w:p>
          <w:p w14:paraId="0846FBCC" w14:textId="77777777" w:rsidR="00B478C8" w:rsidRPr="00594EB8" w:rsidRDefault="00B478C8" w:rsidP="00594EB8">
            <w:pPr>
              <w:numPr>
                <w:ilvl w:val="0"/>
                <w:numId w:val="26"/>
              </w:numPr>
              <w:spacing w:after="200" w:line="276" w:lineRule="auto"/>
              <w:contextualSpacing/>
              <w:rPr>
                <w:rFonts w:eastAsiaTheme="minorHAnsi"/>
                <w:szCs w:val="22"/>
                <w:lang w:val="en-GB"/>
              </w:rPr>
            </w:pPr>
            <w:r w:rsidRPr="00594EB8">
              <w:rPr>
                <w:rFonts w:eastAsiaTheme="minorHAnsi"/>
                <w:szCs w:val="22"/>
                <w:lang w:val="en-GB"/>
              </w:rPr>
              <w:t>undertake as a minimum, 1 hour of non-technical CPD covering risk management</w:t>
            </w:r>
          </w:p>
          <w:p w14:paraId="7662C5BC" w14:textId="77777777" w:rsidR="00B478C8" w:rsidRDefault="00B478C8" w:rsidP="000E0984"/>
          <w:p w14:paraId="7EDFA10C" w14:textId="3C488EAB" w:rsidR="00B478C8" w:rsidRDefault="00B478C8" w:rsidP="000E0984">
            <w:r>
              <w:t>CPD objective/work</w:t>
            </w:r>
          </w:p>
        </w:tc>
        <w:tc>
          <w:tcPr>
            <w:tcW w:w="5477" w:type="dxa"/>
            <w:gridSpan w:val="10"/>
            <w:vAlign w:val="center"/>
          </w:tcPr>
          <w:p w14:paraId="36725A07" w14:textId="1A5DBCAA" w:rsidR="00B478C8" w:rsidRPr="00C52E35" w:rsidRDefault="00B478C8" w:rsidP="00E524CF">
            <w:pPr>
              <w:rPr>
                <w:rFonts w:asciiTheme="majorHAnsi" w:hAnsiTheme="majorHAnsi" w:cstheme="majorHAnsi"/>
                <w:sz w:val="16"/>
                <w:szCs w:val="16"/>
              </w:rPr>
            </w:pPr>
            <w:r w:rsidRPr="00E524CF">
              <w:rPr>
                <w:rFonts w:asciiTheme="majorHAnsi" w:hAnsiTheme="majorHAnsi" w:cstheme="majorHAnsi"/>
                <w:sz w:val="16"/>
                <w:szCs w:val="16"/>
              </w:rPr>
              <w:t>For the seven CPD category definition</w:t>
            </w:r>
            <w:r>
              <w:rPr>
                <w:rFonts w:asciiTheme="majorHAnsi" w:hAnsiTheme="majorHAnsi" w:cstheme="majorHAnsi"/>
                <w:sz w:val="16"/>
                <w:szCs w:val="16"/>
              </w:rPr>
              <w:t>s below</w:t>
            </w:r>
            <w:r w:rsidRPr="00E524CF">
              <w:rPr>
                <w:rFonts w:asciiTheme="majorHAnsi" w:hAnsiTheme="majorHAnsi" w:cstheme="majorHAnsi"/>
                <w:sz w:val="16"/>
                <w:szCs w:val="16"/>
              </w:rPr>
              <w:t>, please refer to the</w:t>
            </w:r>
            <w:r w:rsidR="00B26E08">
              <w:rPr>
                <w:rFonts w:asciiTheme="majorHAnsi" w:hAnsiTheme="majorHAnsi" w:cstheme="majorHAnsi"/>
                <w:sz w:val="16"/>
                <w:szCs w:val="16"/>
              </w:rPr>
              <w:t xml:space="preserve"> </w:t>
            </w:r>
            <w:r w:rsidRPr="00E524CF">
              <w:rPr>
                <w:rFonts w:asciiTheme="majorHAnsi" w:hAnsiTheme="majorHAnsi" w:cstheme="majorHAnsi"/>
                <w:sz w:val="16"/>
                <w:szCs w:val="16"/>
              </w:rPr>
              <w:t>attachment at the end of this form</w:t>
            </w:r>
          </w:p>
        </w:tc>
      </w:tr>
      <w:tr w:rsidR="00D81B7B" w14:paraId="44874C93" w14:textId="77777777" w:rsidTr="00D319C6">
        <w:trPr>
          <w:cantSplit/>
          <w:trHeight w:val="3777"/>
        </w:trPr>
        <w:tc>
          <w:tcPr>
            <w:tcW w:w="3539" w:type="dxa"/>
            <w:vMerge/>
            <w:vAlign w:val="center"/>
          </w:tcPr>
          <w:p w14:paraId="5E3A6A46" w14:textId="77777777" w:rsidR="008E7869" w:rsidRDefault="008E7869" w:rsidP="000E0984"/>
        </w:tc>
        <w:tc>
          <w:tcPr>
            <w:tcW w:w="425" w:type="dxa"/>
            <w:textDirection w:val="btLr"/>
            <w:vAlign w:val="center"/>
          </w:tcPr>
          <w:p w14:paraId="020BEB41" w14:textId="73486AD0" w:rsidR="008E7869" w:rsidRPr="00C52E35" w:rsidRDefault="008E7869"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Pr>
                <w:rFonts w:asciiTheme="majorHAnsi" w:hAnsiTheme="majorHAnsi" w:cstheme="majorHAnsi"/>
                <w:sz w:val="16"/>
                <w:szCs w:val="16"/>
              </w:rPr>
              <w:t>category</w:t>
            </w:r>
            <w:r w:rsidRPr="00C52E35">
              <w:rPr>
                <w:rFonts w:asciiTheme="majorHAnsi" w:hAnsiTheme="majorHAnsi" w:cstheme="majorHAnsi"/>
                <w:sz w:val="16"/>
                <w:szCs w:val="16"/>
              </w:rPr>
              <w:t xml:space="preserve"> 1 (No limit)</w:t>
            </w:r>
          </w:p>
        </w:tc>
        <w:tc>
          <w:tcPr>
            <w:tcW w:w="525" w:type="dxa"/>
            <w:textDirection w:val="btLr"/>
            <w:vAlign w:val="center"/>
          </w:tcPr>
          <w:p w14:paraId="1E4CDEB4" w14:textId="3C36AF90" w:rsidR="008E7869" w:rsidRPr="00C52E35" w:rsidRDefault="008E7869"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Pr>
                <w:rFonts w:asciiTheme="majorHAnsi" w:hAnsiTheme="majorHAnsi" w:cstheme="majorHAnsi"/>
                <w:sz w:val="16"/>
                <w:szCs w:val="16"/>
              </w:rPr>
              <w:t>category</w:t>
            </w:r>
            <w:r w:rsidRPr="00C52E35">
              <w:rPr>
                <w:rFonts w:asciiTheme="majorHAnsi" w:hAnsiTheme="majorHAnsi" w:cstheme="majorHAnsi"/>
                <w:sz w:val="16"/>
                <w:szCs w:val="16"/>
              </w:rPr>
              <w:t xml:space="preserve"> 2 (No limit)</w:t>
            </w:r>
          </w:p>
        </w:tc>
        <w:tc>
          <w:tcPr>
            <w:tcW w:w="453" w:type="dxa"/>
            <w:textDirection w:val="btLr"/>
            <w:vAlign w:val="center"/>
          </w:tcPr>
          <w:p w14:paraId="06085AD1" w14:textId="18FA06D9" w:rsidR="008E7869" w:rsidRPr="00C52E35" w:rsidRDefault="008E7869"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sidRPr="00EF4FB7">
              <w:rPr>
                <w:rFonts w:asciiTheme="majorHAnsi" w:hAnsiTheme="majorHAnsi" w:cstheme="majorHAnsi"/>
                <w:sz w:val="16"/>
                <w:szCs w:val="16"/>
              </w:rPr>
              <w:t xml:space="preserve">category </w:t>
            </w:r>
            <w:r w:rsidRPr="00C52E35">
              <w:rPr>
                <w:rFonts w:asciiTheme="majorHAnsi" w:hAnsiTheme="majorHAnsi" w:cstheme="majorHAnsi"/>
                <w:sz w:val="16"/>
                <w:szCs w:val="16"/>
              </w:rPr>
              <w:t>3 (Max 75 hrs)</w:t>
            </w:r>
          </w:p>
        </w:tc>
        <w:tc>
          <w:tcPr>
            <w:tcW w:w="446" w:type="dxa"/>
            <w:textDirection w:val="btLr"/>
            <w:vAlign w:val="center"/>
          </w:tcPr>
          <w:p w14:paraId="0990A99E" w14:textId="4AE57D03" w:rsidR="008E7869" w:rsidRPr="00C52E35" w:rsidRDefault="008E7869"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sidRPr="00EF4FB7">
              <w:rPr>
                <w:rFonts w:asciiTheme="majorHAnsi" w:hAnsiTheme="majorHAnsi" w:cstheme="majorHAnsi"/>
                <w:sz w:val="16"/>
                <w:szCs w:val="16"/>
              </w:rPr>
              <w:t xml:space="preserve">category </w:t>
            </w:r>
            <w:r w:rsidRPr="00C52E35">
              <w:rPr>
                <w:rFonts w:asciiTheme="majorHAnsi" w:hAnsiTheme="majorHAnsi" w:cstheme="majorHAnsi"/>
                <w:sz w:val="16"/>
                <w:szCs w:val="16"/>
              </w:rPr>
              <w:t>4 (Max 18 hrs)</w:t>
            </w:r>
          </w:p>
        </w:tc>
        <w:tc>
          <w:tcPr>
            <w:tcW w:w="566" w:type="dxa"/>
            <w:textDirection w:val="btLr"/>
            <w:vAlign w:val="center"/>
          </w:tcPr>
          <w:p w14:paraId="0DC7D3E4" w14:textId="60F9AF2F" w:rsidR="008E7869" w:rsidRPr="00C52E35" w:rsidRDefault="008E7869"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sidRPr="00EF4FB7">
              <w:rPr>
                <w:rFonts w:asciiTheme="majorHAnsi" w:hAnsiTheme="majorHAnsi" w:cstheme="majorHAnsi"/>
                <w:sz w:val="16"/>
                <w:szCs w:val="16"/>
              </w:rPr>
              <w:t xml:space="preserve">category </w:t>
            </w:r>
            <w:r w:rsidRPr="00C52E35">
              <w:rPr>
                <w:rFonts w:asciiTheme="majorHAnsi" w:hAnsiTheme="majorHAnsi" w:cstheme="majorHAnsi"/>
                <w:sz w:val="16"/>
                <w:szCs w:val="16"/>
              </w:rPr>
              <w:t>5 (Max 50 hrs)</w:t>
            </w:r>
          </w:p>
        </w:tc>
        <w:tc>
          <w:tcPr>
            <w:tcW w:w="815" w:type="dxa"/>
            <w:textDirection w:val="btLr"/>
            <w:vAlign w:val="center"/>
          </w:tcPr>
          <w:p w14:paraId="46187BDD" w14:textId="65C288C5" w:rsidR="008E7869" w:rsidRPr="00C52E35" w:rsidRDefault="008E7869" w:rsidP="000E0984">
            <w:pPr>
              <w:ind w:left="113" w:right="113"/>
              <w:rPr>
                <w:rFonts w:asciiTheme="majorHAnsi" w:hAnsiTheme="majorHAnsi" w:cstheme="majorHAnsi"/>
                <w:sz w:val="16"/>
                <w:szCs w:val="16"/>
              </w:rPr>
            </w:pPr>
            <w:r w:rsidRPr="00C52E35">
              <w:rPr>
                <w:rFonts w:asciiTheme="majorHAnsi" w:hAnsiTheme="majorHAnsi" w:cstheme="majorHAnsi"/>
                <w:spacing w:val="8"/>
                <w:sz w:val="16"/>
                <w:szCs w:val="16"/>
                <w:shd w:val="clear" w:color="auto" w:fill="FFFFFF"/>
              </w:rPr>
              <w:t xml:space="preserve">CPD </w:t>
            </w:r>
            <w:r w:rsidRPr="00EF4FB7">
              <w:rPr>
                <w:rFonts w:asciiTheme="majorHAnsi" w:hAnsiTheme="majorHAnsi" w:cstheme="majorHAnsi"/>
                <w:spacing w:val="8"/>
                <w:sz w:val="16"/>
                <w:szCs w:val="16"/>
                <w:shd w:val="clear" w:color="auto" w:fill="FFFFFF"/>
              </w:rPr>
              <w:t xml:space="preserve">category </w:t>
            </w:r>
            <w:r w:rsidRPr="00C52E35">
              <w:rPr>
                <w:rFonts w:asciiTheme="majorHAnsi" w:hAnsiTheme="majorHAnsi" w:cstheme="majorHAnsi"/>
                <w:spacing w:val="8"/>
                <w:sz w:val="16"/>
                <w:szCs w:val="16"/>
                <w:shd w:val="clear" w:color="auto" w:fill="FFFFFF"/>
              </w:rPr>
              <w:t>6 (Max of 45 hrs papers published in journals / 75 hrs subject to critical peer review)</w:t>
            </w:r>
          </w:p>
        </w:tc>
        <w:tc>
          <w:tcPr>
            <w:tcW w:w="448" w:type="dxa"/>
            <w:textDirection w:val="btLr"/>
            <w:vAlign w:val="center"/>
          </w:tcPr>
          <w:p w14:paraId="3454A34E" w14:textId="23DF56F2" w:rsidR="008E7869" w:rsidRPr="00C52E35" w:rsidRDefault="008E7869"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 xml:space="preserve">CPD </w:t>
            </w:r>
            <w:r w:rsidRPr="00EF4FB7">
              <w:rPr>
                <w:rFonts w:asciiTheme="majorHAnsi" w:hAnsiTheme="majorHAnsi" w:cstheme="majorHAnsi"/>
                <w:sz w:val="16"/>
                <w:szCs w:val="16"/>
              </w:rPr>
              <w:t xml:space="preserve">category </w:t>
            </w:r>
            <w:r w:rsidRPr="00C52E35">
              <w:rPr>
                <w:rFonts w:asciiTheme="majorHAnsi" w:hAnsiTheme="majorHAnsi" w:cstheme="majorHAnsi"/>
                <w:sz w:val="16"/>
                <w:szCs w:val="16"/>
              </w:rPr>
              <w:t>7 (Min 40 hrs industry involvement)</w:t>
            </w:r>
          </w:p>
        </w:tc>
        <w:tc>
          <w:tcPr>
            <w:tcW w:w="446" w:type="dxa"/>
            <w:textDirection w:val="btLr"/>
          </w:tcPr>
          <w:p w14:paraId="701A6375" w14:textId="22FAE14D" w:rsidR="008E7869" w:rsidRPr="00C52E35" w:rsidRDefault="00D81B7B" w:rsidP="000E0984">
            <w:pPr>
              <w:ind w:left="113" w:right="113"/>
              <w:rPr>
                <w:rFonts w:asciiTheme="majorHAnsi" w:hAnsiTheme="majorHAnsi" w:cstheme="majorHAnsi"/>
                <w:sz w:val="16"/>
                <w:szCs w:val="16"/>
              </w:rPr>
            </w:pPr>
            <w:r>
              <w:rPr>
                <w:rFonts w:asciiTheme="majorHAnsi" w:hAnsiTheme="majorHAnsi" w:cstheme="majorHAnsi"/>
                <w:sz w:val="16"/>
                <w:szCs w:val="16"/>
              </w:rPr>
              <w:t xml:space="preserve">Non-technical </w:t>
            </w:r>
            <w:r w:rsidR="00B04171">
              <w:rPr>
                <w:rFonts w:asciiTheme="majorHAnsi" w:hAnsiTheme="majorHAnsi" w:cstheme="majorHAnsi"/>
                <w:sz w:val="16"/>
                <w:szCs w:val="16"/>
              </w:rPr>
              <w:t xml:space="preserve">CPD covering </w:t>
            </w:r>
            <w:r>
              <w:rPr>
                <w:rFonts w:asciiTheme="majorHAnsi" w:hAnsiTheme="majorHAnsi" w:cstheme="majorHAnsi"/>
                <w:sz w:val="16"/>
                <w:szCs w:val="16"/>
              </w:rPr>
              <w:t>ethics (Min 1hr)</w:t>
            </w:r>
          </w:p>
        </w:tc>
        <w:tc>
          <w:tcPr>
            <w:tcW w:w="555" w:type="dxa"/>
            <w:textDirection w:val="btLr"/>
          </w:tcPr>
          <w:p w14:paraId="52B62793" w14:textId="7FD219A0" w:rsidR="008E7869" w:rsidRPr="00C52E35" w:rsidRDefault="00B04171" w:rsidP="000E0984">
            <w:pPr>
              <w:ind w:left="113" w:right="113"/>
              <w:rPr>
                <w:rFonts w:asciiTheme="majorHAnsi" w:hAnsiTheme="majorHAnsi" w:cstheme="majorHAnsi"/>
                <w:sz w:val="16"/>
                <w:szCs w:val="16"/>
              </w:rPr>
            </w:pPr>
            <w:r w:rsidRPr="00B04171">
              <w:rPr>
                <w:rFonts w:asciiTheme="majorHAnsi" w:hAnsiTheme="majorHAnsi" w:cstheme="majorHAnsi"/>
                <w:sz w:val="16"/>
                <w:szCs w:val="16"/>
              </w:rPr>
              <w:t xml:space="preserve">Non-technical CPD covering </w:t>
            </w:r>
            <w:r>
              <w:rPr>
                <w:rFonts w:asciiTheme="majorHAnsi" w:hAnsiTheme="majorHAnsi" w:cstheme="majorHAnsi"/>
                <w:sz w:val="16"/>
                <w:szCs w:val="16"/>
              </w:rPr>
              <w:t>risk management</w:t>
            </w:r>
            <w:r w:rsidRPr="00B04171">
              <w:rPr>
                <w:rFonts w:asciiTheme="majorHAnsi" w:hAnsiTheme="majorHAnsi" w:cstheme="majorHAnsi"/>
                <w:sz w:val="16"/>
                <w:szCs w:val="16"/>
              </w:rPr>
              <w:t xml:space="preserve"> (Min 1hr)</w:t>
            </w:r>
          </w:p>
        </w:tc>
        <w:tc>
          <w:tcPr>
            <w:tcW w:w="798" w:type="dxa"/>
            <w:textDirection w:val="btLr"/>
            <w:vAlign w:val="center"/>
          </w:tcPr>
          <w:p w14:paraId="2E09AEE5" w14:textId="0381E8EC" w:rsidR="008E7869" w:rsidRPr="00C52E35" w:rsidRDefault="008E7869" w:rsidP="000E0984">
            <w:pPr>
              <w:ind w:left="113" w:right="113"/>
              <w:rPr>
                <w:rFonts w:asciiTheme="majorHAnsi" w:hAnsiTheme="majorHAnsi" w:cstheme="majorHAnsi"/>
                <w:sz w:val="16"/>
                <w:szCs w:val="16"/>
              </w:rPr>
            </w:pPr>
            <w:r w:rsidRPr="00C52E35">
              <w:rPr>
                <w:rFonts w:asciiTheme="majorHAnsi" w:hAnsiTheme="majorHAnsi" w:cstheme="majorHAnsi"/>
                <w:sz w:val="16"/>
                <w:szCs w:val="16"/>
              </w:rPr>
              <w:t>Related Hours</w:t>
            </w:r>
          </w:p>
        </w:tc>
      </w:tr>
      <w:tr w:rsidR="00D81B7B" w14:paraId="35123DE9" w14:textId="77777777" w:rsidTr="00D319C6">
        <w:tc>
          <w:tcPr>
            <w:tcW w:w="3539" w:type="dxa"/>
          </w:tcPr>
          <w:p w14:paraId="159184E3" w14:textId="52630ABE" w:rsidR="008E7869" w:rsidRPr="0031304C" w:rsidRDefault="008E7869" w:rsidP="000E0984">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0AA3B802"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45D6D967"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5E5F127E"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00554FF5"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63E917DC" w14:textId="77777777" w:rsidR="008E7869" w:rsidRPr="0031304C"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00453310" w14:textId="77777777" w:rsidR="008E7869" w:rsidRPr="0031304C" w:rsidRDefault="008E7869" w:rsidP="000E0984">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79C48A08" w14:textId="77777777" w:rsidR="008E7869" w:rsidRPr="00C800B6"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315832D9" w14:textId="35AB8578" w:rsidR="008E7869" w:rsidRPr="00C800B6" w:rsidRDefault="00B04171"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2303258D" w14:textId="5CCC1314" w:rsidR="008E7869" w:rsidRPr="00C800B6" w:rsidRDefault="00B04171"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03F04EF8" w14:textId="77777777" w:rsidR="008E7869" w:rsidRPr="0031304C" w:rsidRDefault="008E7869"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D81B7B" w14:paraId="066EE271" w14:textId="77777777" w:rsidTr="00D319C6">
        <w:tc>
          <w:tcPr>
            <w:tcW w:w="3539" w:type="dxa"/>
          </w:tcPr>
          <w:p w14:paraId="17DDE7DE" w14:textId="77777777" w:rsidR="008E7869" w:rsidRPr="0031304C" w:rsidRDefault="008E7869" w:rsidP="000E0984">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3714E96B"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384B896F"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44E43FD1"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0370FC43"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208A46D2" w14:textId="77777777" w:rsidR="008E7869" w:rsidRPr="0031304C"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73CBADC5" w14:textId="77777777" w:rsidR="008E7869" w:rsidRPr="0031304C" w:rsidRDefault="008E7869" w:rsidP="000E0984">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67D64358" w14:textId="77777777" w:rsidR="008E7869" w:rsidRPr="00C800B6"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5211C618" w14:textId="4CDC344A" w:rsidR="008E7869" w:rsidRPr="00C800B6" w:rsidRDefault="00B04171"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4DF424CC" w14:textId="054D7EF7" w:rsidR="008E7869" w:rsidRPr="00C800B6" w:rsidRDefault="003611E5"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21E26CA6" w14:textId="77777777" w:rsidR="008E7869" w:rsidRPr="0031304C" w:rsidRDefault="008E7869"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D81B7B" w14:paraId="2702F9E7" w14:textId="77777777" w:rsidTr="00D319C6">
        <w:tc>
          <w:tcPr>
            <w:tcW w:w="3539" w:type="dxa"/>
          </w:tcPr>
          <w:p w14:paraId="66F1BD20" w14:textId="77777777" w:rsidR="008E7869" w:rsidRPr="0031304C" w:rsidRDefault="008E7869" w:rsidP="000E0984">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62F157AE"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5FBD8CFE"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05D6E3DD"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FF044DE"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5F8EB93C" w14:textId="77777777" w:rsidR="008E7869" w:rsidRPr="0031304C"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016522AB" w14:textId="77777777" w:rsidR="008E7869" w:rsidRPr="0031304C" w:rsidRDefault="008E7869" w:rsidP="000E0984">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1FEFB4DE" w14:textId="77777777" w:rsidR="008E7869" w:rsidRPr="00C800B6"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2511FD41" w14:textId="31C6C98B" w:rsidR="008E7869" w:rsidRPr="00C800B6" w:rsidRDefault="00B04171"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2421652C" w14:textId="34C49838" w:rsidR="008E7869" w:rsidRPr="00C800B6" w:rsidRDefault="003611E5"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49FA6BB6" w14:textId="77777777" w:rsidR="008E7869" w:rsidRPr="0031304C" w:rsidRDefault="008E7869"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D81B7B" w14:paraId="11608E2D" w14:textId="77777777" w:rsidTr="00D319C6">
        <w:tc>
          <w:tcPr>
            <w:tcW w:w="3539" w:type="dxa"/>
          </w:tcPr>
          <w:p w14:paraId="3839C75E" w14:textId="77777777" w:rsidR="008E7869" w:rsidRPr="0031304C" w:rsidRDefault="008E7869" w:rsidP="000E0984">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1BA240AF"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3A9843C1"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7E6C1635"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39CD9F4"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0362324C" w14:textId="77777777" w:rsidR="008E7869" w:rsidRPr="0031304C"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69303A1D" w14:textId="77777777" w:rsidR="008E7869" w:rsidRPr="0031304C" w:rsidRDefault="008E7869" w:rsidP="000E0984">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7A3266B0" w14:textId="77777777" w:rsidR="008E7869" w:rsidRPr="00C800B6"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6AC977BE" w14:textId="5E5B92E5" w:rsidR="008E7869" w:rsidRPr="00C800B6" w:rsidRDefault="00B04171"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0BC7BDA7" w14:textId="757F26DA" w:rsidR="008E7869" w:rsidRPr="00C800B6" w:rsidRDefault="003611E5"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7A9A6D50" w14:textId="77777777" w:rsidR="008E7869" w:rsidRPr="0031304C" w:rsidRDefault="008E7869"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D81B7B" w14:paraId="08BF024E" w14:textId="77777777" w:rsidTr="00D319C6">
        <w:tc>
          <w:tcPr>
            <w:tcW w:w="3539" w:type="dxa"/>
          </w:tcPr>
          <w:p w14:paraId="403B0E6B" w14:textId="77777777" w:rsidR="008E7869" w:rsidRPr="0031304C" w:rsidRDefault="008E7869" w:rsidP="000E0984">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34A4EFF2"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3695DEEC"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2E95CC91"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3D59F6E"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7552271C" w14:textId="77777777" w:rsidR="008E7869" w:rsidRPr="0031304C"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6BB34971" w14:textId="77777777" w:rsidR="008E7869" w:rsidRPr="0031304C" w:rsidRDefault="008E7869" w:rsidP="000E0984">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58156005" w14:textId="77777777" w:rsidR="008E7869" w:rsidRPr="00C800B6"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0C13E933" w14:textId="0443A8CF" w:rsidR="008E7869" w:rsidRPr="00C800B6" w:rsidRDefault="00B04171"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43514654" w14:textId="752B9EF9" w:rsidR="008E7869" w:rsidRPr="00C800B6" w:rsidRDefault="003611E5"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47119647" w14:textId="77777777" w:rsidR="008E7869" w:rsidRPr="0031304C" w:rsidRDefault="008E7869"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D81B7B" w14:paraId="0DF1F7FC" w14:textId="77777777" w:rsidTr="00D319C6">
        <w:tc>
          <w:tcPr>
            <w:tcW w:w="3539" w:type="dxa"/>
          </w:tcPr>
          <w:p w14:paraId="22C81C04" w14:textId="77777777" w:rsidR="008E7869" w:rsidRPr="0031304C" w:rsidRDefault="008E7869" w:rsidP="000E0984">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71E78956"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5A8C97CF"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5EA8CBDF"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0CA20487"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3E9472B4" w14:textId="77777777" w:rsidR="008E7869" w:rsidRPr="0031304C"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60013E0D" w14:textId="77777777" w:rsidR="008E7869" w:rsidRPr="0031304C" w:rsidRDefault="008E7869" w:rsidP="000E0984">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2AB670AF" w14:textId="77777777" w:rsidR="008E7869" w:rsidRPr="00C800B6"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5EA31CB1" w14:textId="102FB3D0" w:rsidR="008E7869" w:rsidRPr="00C800B6" w:rsidRDefault="00B04171"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6F4E226F" w14:textId="296D4440" w:rsidR="008E7869" w:rsidRPr="00C800B6" w:rsidRDefault="003611E5"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340DBBFF" w14:textId="77777777" w:rsidR="008E7869" w:rsidRPr="0031304C" w:rsidRDefault="008E7869"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D81B7B" w14:paraId="60C71D69" w14:textId="77777777" w:rsidTr="00D319C6">
        <w:tc>
          <w:tcPr>
            <w:tcW w:w="3539" w:type="dxa"/>
          </w:tcPr>
          <w:p w14:paraId="16C349ED" w14:textId="77777777" w:rsidR="008E7869" w:rsidRPr="0031304C" w:rsidRDefault="008E7869" w:rsidP="000E0984">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5CF7D898"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2B3D34B5"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661BD666"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54FCEE4E" w14:textId="77777777" w:rsidR="008E7869" w:rsidRPr="0031304C" w:rsidRDefault="008E7869" w:rsidP="000E0984">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064F0BB8" w14:textId="77777777" w:rsidR="008E7869" w:rsidRPr="0031304C"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21813C1B" w14:textId="77777777" w:rsidR="008E7869" w:rsidRPr="0031304C" w:rsidRDefault="008E7869" w:rsidP="000E0984">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75EB9C5D" w14:textId="77777777" w:rsidR="008E7869" w:rsidRPr="00C800B6" w:rsidRDefault="008E7869" w:rsidP="000E0984">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1CB1B9C4" w14:textId="564B384F" w:rsidR="008E7869" w:rsidRPr="00C800B6" w:rsidRDefault="00B04171"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5BD76A54" w14:textId="1FB5988A" w:rsidR="008E7869" w:rsidRPr="00C800B6" w:rsidRDefault="003611E5" w:rsidP="000E0984">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6ADAA3B4" w14:textId="77777777" w:rsidR="008E7869" w:rsidRPr="0031304C" w:rsidRDefault="008E7869" w:rsidP="000E0984">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639C79C6" w14:textId="77777777" w:rsidTr="00D319C6">
        <w:tc>
          <w:tcPr>
            <w:tcW w:w="3539" w:type="dxa"/>
          </w:tcPr>
          <w:p w14:paraId="04ECD4E4" w14:textId="77153D98"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0CAFEA40" w14:textId="04E8D8AC"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53BA4E4C" w14:textId="73CCFA0D"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2D5AAA87" w14:textId="19A1AE13"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0A4CCC9F" w14:textId="6A9FD15D"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3F529F7E" w14:textId="102FBB0C"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5FBD734C" w14:textId="1227822B" w:rsidR="00FC472D" w:rsidRPr="0031304C" w:rsidRDefault="00FC472D" w:rsidP="00FC472D">
            <w:pPr>
              <w:spacing w:before="60" w:after="60"/>
              <w:jc w:val="cente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01FD123D" w14:textId="10B9780D"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64B169A7" w14:textId="363F48B0"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052F0E0E" w14:textId="34D46A18"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793AE628" w14:textId="53F6F29C"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085C8EEB" w14:textId="77777777" w:rsidTr="00D319C6">
        <w:tc>
          <w:tcPr>
            <w:tcW w:w="3539" w:type="dxa"/>
          </w:tcPr>
          <w:p w14:paraId="04F89AD8" w14:textId="43C626FC"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5058F1E3" w14:textId="23D262FF"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7F446BC0" w14:textId="592C951F"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7EE6A03A" w14:textId="1E61A0DA"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09DDE75" w14:textId="226495D3"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736C256A" w14:textId="07D49633"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16E4378A" w14:textId="0192CE24" w:rsidR="00FC472D" w:rsidRPr="0031304C" w:rsidRDefault="00FC472D" w:rsidP="00FC472D">
            <w:pPr>
              <w:spacing w:before="60" w:after="60"/>
              <w:jc w:val="cente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4C336F7D" w14:textId="77FAE39C"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6C48FDC0" w14:textId="6EFAE223"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473BABCE" w14:textId="29C257DF"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573ADDD1" w14:textId="1FB1C2EE"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54BE1CB3" w14:textId="77777777" w:rsidTr="00D319C6">
        <w:tc>
          <w:tcPr>
            <w:tcW w:w="3539" w:type="dxa"/>
          </w:tcPr>
          <w:p w14:paraId="61E387BD" w14:textId="018FF1CB"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70DB4A9A" w14:textId="0A3B973F"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27C9FA32" w14:textId="2B25FC98"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0A901A92" w14:textId="6B5814BE"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555814AD" w14:textId="2D20A417"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2F1E0F2F" w14:textId="5843C72B"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2F394BDA" w14:textId="3B3C9B08" w:rsidR="00FC472D" w:rsidRPr="0031304C" w:rsidRDefault="00FC472D" w:rsidP="00FC472D">
            <w:pPr>
              <w:spacing w:before="60" w:after="60"/>
              <w:jc w:val="cente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441FB280" w14:textId="1F1456A7"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0F0FBD35" w14:textId="6A4D08DA"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69DA5286" w14:textId="28597846"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779CC853" w14:textId="0B67F08C"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6D0F650E" w14:textId="77777777" w:rsidTr="00D319C6">
        <w:tc>
          <w:tcPr>
            <w:tcW w:w="3539" w:type="dxa"/>
          </w:tcPr>
          <w:p w14:paraId="0F4DF488" w14:textId="74D70581"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3CAAC03A" w14:textId="77FB0F0F"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7D9D3B19" w14:textId="757DB38C"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13F1199B" w14:textId="725E00DC"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23701BF6" w14:textId="1B53F3A2"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1EED7F3D" w14:textId="7EB63D21"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18371CF5" w14:textId="30540C6E" w:rsidR="00FC472D" w:rsidRPr="0031304C" w:rsidRDefault="00FC472D" w:rsidP="00FC472D">
            <w:pPr>
              <w:spacing w:before="60" w:after="60"/>
              <w:jc w:val="cente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155E95A9" w14:textId="236DB21A"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68A01FC7" w14:textId="425656A1"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61EFF5A6" w14:textId="05462766"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4DAFD1C6" w14:textId="6F621D6A"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6F279417" w14:textId="77777777" w:rsidTr="00D319C6">
        <w:tc>
          <w:tcPr>
            <w:tcW w:w="3539" w:type="dxa"/>
          </w:tcPr>
          <w:p w14:paraId="02A4B8E9" w14:textId="220F4F8A"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045668A3" w14:textId="406B277E"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01F8EC38" w14:textId="69D6D5C0"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458AD0E3" w14:textId="71D323CD"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97C7A05" w14:textId="4C1175BE"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37620ECC" w14:textId="54DEE70B"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47DE810D" w14:textId="065275DA" w:rsidR="00FC472D" w:rsidRPr="0031304C" w:rsidRDefault="00FC472D" w:rsidP="00FC472D">
            <w:pPr>
              <w:spacing w:before="60" w:after="60"/>
              <w:jc w:val="cente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3E099A80" w14:textId="247FF268"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117904FB" w14:textId="5B833AD3"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6AC0DAE9" w14:textId="54748F96"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039B12A9" w14:textId="16B54CA7"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6CA9CCAA" w14:textId="77777777" w:rsidTr="00D319C6">
        <w:tc>
          <w:tcPr>
            <w:tcW w:w="3539" w:type="dxa"/>
          </w:tcPr>
          <w:p w14:paraId="5C69271F" w14:textId="444A705E"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490EB856" w14:textId="76C5ADD9"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54C2A08B" w14:textId="18AB46A9"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4995E483" w14:textId="7DC2795D"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166C64A3" w14:textId="28B6D8ED"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575D7C08" w14:textId="09ACC48F"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386C2F4D" w14:textId="43FD47DD" w:rsidR="00FC472D" w:rsidRPr="0031304C" w:rsidRDefault="00FC472D" w:rsidP="00FC472D">
            <w:pPr>
              <w:spacing w:before="60" w:after="60"/>
              <w:jc w:val="cente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295F6222" w14:textId="66BABFAD"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4B447EEE" w14:textId="25583A3F"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1DC63C5E" w14:textId="44BF5A07" w:rsidR="00FC472D" w:rsidRPr="0031304C"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590695B3" w14:textId="7BEDA1E5"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1AD1EC7E" w14:textId="77777777" w:rsidTr="00D319C6">
        <w:tc>
          <w:tcPr>
            <w:tcW w:w="3539" w:type="dxa"/>
          </w:tcPr>
          <w:p w14:paraId="51C02A12" w14:textId="77777777" w:rsidR="00FC472D" w:rsidRPr="0031304C" w:rsidRDefault="00FC472D" w:rsidP="00FC472D">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541AE814"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2746248E"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48F51488"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D21810A"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09606275" w14:textId="77777777"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51ADE5DD" w14:textId="77777777" w:rsidR="00FC472D" w:rsidRPr="0031304C" w:rsidRDefault="00FC472D" w:rsidP="00FC472D">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17583471" w14:textId="77777777" w:rsidR="00FC472D" w:rsidRPr="00C800B6"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tcPr>
          <w:p w14:paraId="11DA5544" w14:textId="024F2467"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tcPr>
          <w:p w14:paraId="6A79156C" w14:textId="2B179472"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2DE08EC5" w14:textId="77777777" w:rsidR="00FC472D" w:rsidRPr="0031304C"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4153D83C" w14:textId="77777777" w:rsidTr="00D319C6">
        <w:tc>
          <w:tcPr>
            <w:tcW w:w="3539" w:type="dxa"/>
          </w:tcPr>
          <w:p w14:paraId="026A57D9" w14:textId="77777777" w:rsidR="00FC472D" w:rsidRPr="0031304C" w:rsidRDefault="00FC472D" w:rsidP="00FC472D">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44B8CA8B"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003EFE82"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0BB67AB3"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28DE4B7"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488C37D5" w14:textId="77777777"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4646BE92" w14:textId="77777777" w:rsidR="00FC472D" w:rsidRPr="0031304C" w:rsidRDefault="00FC472D" w:rsidP="00FC472D">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2309B8DD" w14:textId="77777777" w:rsidR="00FC472D" w:rsidRPr="00C800B6"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D2D91B3" w14:textId="76678355"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vAlign w:val="center"/>
          </w:tcPr>
          <w:p w14:paraId="4FCFDEC4" w14:textId="145A8F6A"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4705B73F" w14:textId="77777777" w:rsidR="00FC472D" w:rsidRPr="0031304C"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6C765887" w14:textId="77777777" w:rsidTr="00D319C6">
        <w:tc>
          <w:tcPr>
            <w:tcW w:w="3539" w:type="dxa"/>
          </w:tcPr>
          <w:p w14:paraId="489B424C" w14:textId="77777777" w:rsidR="00FC472D" w:rsidRPr="0031304C" w:rsidRDefault="00FC472D" w:rsidP="00FC472D">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074B48E9"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6E38CA50"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13B65DB2"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5635283D"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50559D4D" w14:textId="77777777"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7F807773" w14:textId="77777777" w:rsidR="00FC472D" w:rsidRPr="0031304C" w:rsidRDefault="00FC472D" w:rsidP="00FC472D">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7E7366DE" w14:textId="77777777" w:rsidR="00FC472D" w:rsidRPr="00C800B6"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029EDBB" w14:textId="7C264A7D"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vAlign w:val="center"/>
          </w:tcPr>
          <w:p w14:paraId="4D7B5D4E" w14:textId="713C8DED"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2C3E48A9" w14:textId="77777777" w:rsidR="00FC472D" w:rsidRPr="0031304C"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19442C2F" w14:textId="77777777" w:rsidTr="00D319C6">
        <w:tc>
          <w:tcPr>
            <w:tcW w:w="3539" w:type="dxa"/>
          </w:tcPr>
          <w:p w14:paraId="132F2AC8" w14:textId="77777777" w:rsidR="00FC472D" w:rsidRPr="0031304C" w:rsidRDefault="00FC472D" w:rsidP="00FC472D">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1388F853"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08AB4E70"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2EECE0B3"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50750DD7"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35A0D0A4" w14:textId="77777777"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7570EDC1" w14:textId="77777777" w:rsidR="00FC472D" w:rsidRPr="0031304C" w:rsidRDefault="00FC472D" w:rsidP="00FC472D">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085DFE93" w14:textId="77777777" w:rsidR="00FC472D" w:rsidRPr="00C800B6"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36F26563" w14:textId="64048BED"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vAlign w:val="center"/>
          </w:tcPr>
          <w:p w14:paraId="18C4D47A" w14:textId="3B1DB4AF"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18FC11D1" w14:textId="77777777" w:rsidR="00FC472D" w:rsidRPr="0031304C"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4DF5E0A6" w14:textId="77777777" w:rsidTr="00D319C6">
        <w:tc>
          <w:tcPr>
            <w:tcW w:w="3539" w:type="dxa"/>
          </w:tcPr>
          <w:p w14:paraId="675FD5D2" w14:textId="77777777" w:rsidR="00FC472D" w:rsidRPr="0031304C" w:rsidRDefault="00FC472D" w:rsidP="00FC472D">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629AD5D1"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6909AEC8"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33831229"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465C9120"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6838577B" w14:textId="77777777"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5481083D" w14:textId="77777777" w:rsidR="00FC472D" w:rsidRPr="0031304C" w:rsidRDefault="00FC472D" w:rsidP="00FC472D">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7525DDFB" w14:textId="77777777" w:rsidR="00FC472D" w:rsidRPr="00C800B6"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D8ED7A4" w14:textId="1D79004E"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vAlign w:val="center"/>
          </w:tcPr>
          <w:p w14:paraId="649CE6CA" w14:textId="7DA97383"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48C1CD82" w14:textId="77777777" w:rsidR="00FC472D" w:rsidRPr="0031304C"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6D55E9AF" w14:textId="77777777" w:rsidTr="00D319C6">
        <w:tc>
          <w:tcPr>
            <w:tcW w:w="3539" w:type="dxa"/>
          </w:tcPr>
          <w:p w14:paraId="6CB813C6" w14:textId="77777777" w:rsidR="00FC472D" w:rsidRPr="0031304C" w:rsidRDefault="00FC472D" w:rsidP="00FC472D">
            <w:pPr>
              <w:spacing w:before="60" w:after="60"/>
              <w:rPr>
                <w:lang w:val="en-GB"/>
              </w:rPr>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c>
          <w:tcPr>
            <w:tcW w:w="425" w:type="dxa"/>
            <w:vAlign w:val="center"/>
          </w:tcPr>
          <w:p w14:paraId="6CDB7A1B"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25" w:type="dxa"/>
            <w:vAlign w:val="center"/>
          </w:tcPr>
          <w:p w14:paraId="3AE83C4B"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53" w:type="dxa"/>
            <w:vAlign w:val="center"/>
          </w:tcPr>
          <w:p w14:paraId="7A5DE508"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F28514C" w14:textId="77777777" w:rsidR="00FC472D" w:rsidRPr="0031304C" w:rsidRDefault="00FC472D" w:rsidP="00FC472D">
            <w:pPr>
              <w:spacing w:before="60" w:after="60"/>
              <w:jc w:val="center"/>
              <w:rPr>
                <w:lang w:val="en-GB"/>
              </w:rP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66" w:type="dxa"/>
            <w:vAlign w:val="center"/>
          </w:tcPr>
          <w:p w14:paraId="48C3D84E" w14:textId="77777777" w:rsidR="00FC472D" w:rsidRPr="0031304C"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815" w:type="dxa"/>
            <w:vAlign w:val="center"/>
          </w:tcPr>
          <w:p w14:paraId="1C4E0061" w14:textId="77777777" w:rsidR="00FC472D" w:rsidRPr="0031304C" w:rsidRDefault="00FC472D" w:rsidP="00FC472D">
            <w:pPr>
              <w:spacing w:before="60" w:after="60"/>
              <w:jc w:val="center"/>
              <w:rPr>
                <w:lang w:val="en-GB"/>
              </w:rPr>
            </w:pPr>
            <w:r w:rsidRPr="0031304C">
              <w:fldChar w:fldCharType="begin">
                <w:ffData>
                  <w:name w:val="Check6"/>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8" w:type="dxa"/>
            <w:vAlign w:val="center"/>
          </w:tcPr>
          <w:p w14:paraId="77714D1F" w14:textId="77777777" w:rsidR="00FC472D" w:rsidRPr="00C800B6" w:rsidRDefault="00FC472D" w:rsidP="00FC472D">
            <w:pPr>
              <w:spacing w:before="60" w:after="60"/>
              <w:jc w:val="center"/>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446" w:type="dxa"/>
            <w:vAlign w:val="center"/>
          </w:tcPr>
          <w:p w14:paraId="7C88D4A8" w14:textId="460D77D1"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555" w:type="dxa"/>
            <w:vAlign w:val="center"/>
          </w:tcPr>
          <w:p w14:paraId="746D854E" w14:textId="68C175E7" w:rsidR="00FC472D" w:rsidRPr="00C800B6" w:rsidRDefault="00FC472D" w:rsidP="00FC472D">
            <w:pPr>
              <w:spacing w:before="60" w:after="60"/>
            </w:pPr>
            <w:r w:rsidRPr="0031304C">
              <w:fldChar w:fldCharType="begin">
                <w:ffData>
                  <w:name w:val="Check5"/>
                  <w:enabled/>
                  <w:calcOnExit w:val="0"/>
                  <w:checkBox>
                    <w:sizeAuto/>
                    <w:default w:val="0"/>
                  </w:checkBox>
                </w:ffData>
              </w:fldChar>
            </w:r>
            <w:r w:rsidRPr="0031304C">
              <w:rPr>
                <w:lang w:val="en-GB"/>
              </w:rPr>
              <w:instrText xml:space="preserve"> FORMCHECKBOX </w:instrText>
            </w:r>
            <w:r w:rsidRPr="0031304C">
              <w:fldChar w:fldCharType="separate"/>
            </w:r>
            <w:r w:rsidRPr="0031304C">
              <w:fldChar w:fldCharType="end"/>
            </w:r>
          </w:p>
        </w:tc>
        <w:tc>
          <w:tcPr>
            <w:tcW w:w="798" w:type="dxa"/>
            <w:vAlign w:val="center"/>
          </w:tcPr>
          <w:p w14:paraId="50A88DD4" w14:textId="77777777" w:rsidR="00FC472D" w:rsidRPr="0031304C"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r w:rsidR="00FC472D" w14:paraId="10B5ED74" w14:textId="77777777" w:rsidTr="00F26E6A">
        <w:tc>
          <w:tcPr>
            <w:tcW w:w="8218" w:type="dxa"/>
            <w:gridSpan w:val="10"/>
          </w:tcPr>
          <w:p w14:paraId="36DD3C54" w14:textId="236582B6" w:rsidR="00FC472D" w:rsidRPr="00C800B6" w:rsidRDefault="00FC472D" w:rsidP="00FC472D">
            <w:pPr>
              <w:spacing w:before="60" w:after="60"/>
              <w:jc w:val="right"/>
            </w:pPr>
            <w:r>
              <w:t>Total hours</w:t>
            </w:r>
          </w:p>
        </w:tc>
        <w:tc>
          <w:tcPr>
            <w:tcW w:w="798" w:type="dxa"/>
            <w:vAlign w:val="center"/>
          </w:tcPr>
          <w:p w14:paraId="39586F63" w14:textId="77777777" w:rsidR="00FC472D" w:rsidRPr="00C800B6" w:rsidRDefault="00FC472D" w:rsidP="00FC472D">
            <w:pPr>
              <w:spacing w:before="60" w:after="60"/>
            </w:pPr>
            <w:r w:rsidRPr="00C800B6">
              <w:fldChar w:fldCharType="begin">
                <w:ffData>
                  <w:name w:val=""/>
                  <w:enabled/>
                  <w:calcOnExit w:val="0"/>
                  <w:textInput/>
                </w:ffData>
              </w:fldChar>
            </w:r>
            <w:r w:rsidRPr="0031304C">
              <w:rPr>
                <w:szCs w:val="20"/>
                <w:lang w:val="en-GB"/>
              </w:rPr>
              <w:instrText xml:space="preserve"> FORMTEXT </w:instrText>
            </w:r>
            <w:r w:rsidRPr="00C800B6">
              <w:rPr>
                <w:szCs w:val="20"/>
              </w:rPr>
            </w:r>
            <w:r w:rsidRPr="00C800B6">
              <w:rPr>
                <w:szCs w:val="20"/>
              </w:rPr>
              <w:fldChar w:fldCharType="separate"/>
            </w:r>
            <w:r w:rsidRPr="002474BE">
              <w:rPr>
                <w:szCs w:val="22"/>
              </w:rPr>
              <w:t> </w:t>
            </w:r>
            <w:r w:rsidRPr="002474BE">
              <w:rPr>
                <w:szCs w:val="22"/>
              </w:rPr>
              <w:t> </w:t>
            </w:r>
            <w:r w:rsidRPr="002474BE">
              <w:rPr>
                <w:szCs w:val="22"/>
              </w:rPr>
              <w:t> </w:t>
            </w:r>
            <w:r w:rsidRPr="002474BE">
              <w:rPr>
                <w:szCs w:val="22"/>
              </w:rPr>
              <w:t> </w:t>
            </w:r>
            <w:r w:rsidRPr="002474BE">
              <w:rPr>
                <w:szCs w:val="22"/>
              </w:rPr>
              <w:t> </w:t>
            </w:r>
            <w:r w:rsidRPr="00C800B6">
              <w:fldChar w:fldCharType="end"/>
            </w:r>
          </w:p>
        </w:tc>
      </w:tr>
    </w:tbl>
    <w:p w14:paraId="4CAB0AA0" w14:textId="77777777" w:rsidR="000744E9" w:rsidRDefault="009F3C1B" w:rsidP="00811011">
      <w:pPr>
        <w:rPr>
          <w:rFonts w:cstheme="minorHAnsi"/>
          <w:szCs w:val="20"/>
        </w:rPr>
      </w:pPr>
      <w:r>
        <w:rPr>
          <w:rFonts w:cstheme="minorHAnsi"/>
          <w:szCs w:val="20"/>
        </w:rPr>
        <w:br/>
      </w:r>
      <w:r w:rsidR="00205B8D">
        <w:rPr>
          <w:rFonts w:cstheme="minorHAnsi"/>
          <w:szCs w:val="20"/>
        </w:rPr>
        <w:t xml:space="preserve">Should you require additional lines for Part F above please download and complete the additional </w:t>
      </w:r>
      <w:hyperlink r:id="rId15" w:history="1">
        <w:r w:rsidR="00205B8D" w:rsidRPr="00311ED4">
          <w:rPr>
            <w:rStyle w:val="Hyperlink"/>
            <w:rFonts w:cstheme="minorHAnsi"/>
            <w:szCs w:val="20"/>
          </w:rPr>
          <w:t>Part F continuation sheet</w:t>
        </w:r>
      </w:hyperlink>
      <w:r w:rsidR="00205B8D" w:rsidRPr="00FF3BAB">
        <w:rPr>
          <w:rFonts w:cstheme="minorHAnsi"/>
          <w:szCs w:val="20"/>
        </w:rPr>
        <w:t xml:space="preserve"> </w:t>
      </w:r>
      <w:r w:rsidR="00205B8D">
        <w:rPr>
          <w:rFonts w:cstheme="minorHAnsi"/>
          <w:szCs w:val="20"/>
        </w:rPr>
        <w:t>and include it with your submission.</w:t>
      </w:r>
    </w:p>
    <w:p w14:paraId="0DEF5F3B" w14:textId="77777777" w:rsidR="008E4658" w:rsidRDefault="008E4658" w:rsidP="00811011">
      <w:pPr>
        <w:rPr>
          <w:rFonts w:cstheme="minorHAnsi"/>
          <w:szCs w:val="20"/>
        </w:rPr>
      </w:pPr>
    </w:p>
    <w:p w14:paraId="2FC732FD" w14:textId="77777777" w:rsidR="008E4658" w:rsidRDefault="008E4658" w:rsidP="00811011">
      <w:pPr>
        <w:rPr>
          <w:rFonts w:cstheme="minorHAnsi"/>
          <w:szCs w:val="20"/>
        </w:rPr>
      </w:pPr>
    </w:p>
    <w:p w14:paraId="04E39B7D" w14:textId="12407446" w:rsidR="000744E9" w:rsidRDefault="00594EB8" w:rsidP="00811011">
      <w:pPr>
        <w:rPr>
          <w:rFonts w:cstheme="minorHAnsi"/>
          <w:szCs w:val="20"/>
        </w:rPr>
      </w:pPr>
      <w:r w:rsidRPr="00594EB8">
        <w:rPr>
          <w:rFonts w:cstheme="minorHAnsi"/>
          <w:b/>
          <w:bCs/>
          <w:szCs w:val="20"/>
        </w:rPr>
        <w:lastRenderedPageBreak/>
        <w:t>CPD category definitions</w:t>
      </w:r>
      <w:r w:rsidRPr="00594EB8">
        <w:rPr>
          <w:rFonts w:cstheme="minorHAnsi"/>
          <w:szCs w:val="20"/>
        </w:rPr>
        <w:t xml:space="preserve"> </w:t>
      </w:r>
      <w:r>
        <w:rPr>
          <w:rFonts w:cstheme="minorHAnsi"/>
          <w:szCs w:val="20"/>
        </w:rPr>
        <w:br/>
      </w:r>
      <w:r w:rsidR="00D307DF" w:rsidRPr="00D307DF">
        <w:rPr>
          <w:rFonts w:cstheme="minorHAnsi"/>
          <w:szCs w:val="20"/>
        </w:rPr>
        <w:t xml:space="preserve">CPD is designed to extend the RPEQ’s knowledge and skills in their area/s of engineering. </w:t>
      </w:r>
      <w:r w:rsidR="005D0FCF" w:rsidRPr="005D0FCF">
        <w:rPr>
          <w:rFonts w:cstheme="minorHAnsi"/>
          <w:szCs w:val="20"/>
        </w:rPr>
        <w:t>The Board of Professional Engineers Queensland has seven categories in which CPD hours can be claimed</w:t>
      </w:r>
      <w:r w:rsidR="005D0FCF">
        <w:rPr>
          <w:rFonts w:cstheme="minorHAnsi"/>
          <w:szCs w:val="20"/>
        </w:rPr>
        <w:t>:</w:t>
      </w:r>
    </w:p>
    <w:tbl>
      <w:tblPr>
        <w:tblStyle w:val="TableGrid"/>
        <w:tblW w:w="0" w:type="auto"/>
        <w:tblLook w:val="04A0" w:firstRow="1" w:lastRow="0" w:firstColumn="1" w:lastColumn="0" w:noHBand="0" w:noVBand="1"/>
      </w:tblPr>
      <w:tblGrid>
        <w:gridCol w:w="4508"/>
        <w:gridCol w:w="4508"/>
      </w:tblGrid>
      <w:tr w:rsidR="005D0FCF" w14:paraId="756FEF32" w14:textId="77777777" w:rsidTr="005D0FCF">
        <w:tc>
          <w:tcPr>
            <w:tcW w:w="4508" w:type="dxa"/>
          </w:tcPr>
          <w:p w14:paraId="36E76F52" w14:textId="1F02A7FB" w:rsidR="005D0FCF" w:rsidRPr="00425A01" w:rsidRDefault="005D0FCF" w:rsidP="00811011">
            <w:pPr>
              <w:rPr>
                <w:rFonts w:cstheme="minorHAnsi"/>
                <w:b/>
                <w:bCs/>
                <w:szCs w:val="20"/>
              </w:rPr>
            </w:pPr>
            <w:r w:rsidRPr="00425A01">
              <w:rPr>
                <w:rFonts w:cstheme="minorHAnsi"/>
                <w:b/>
                <w:bCs/>
                <w:szCs w:val="20"/>
              </w:rPr>
              <w:t xml:space="preserve">CPD </w:t>
            </w:r>
            <w:r w:rsidR="004501EB" w:rsidRPr="00425A01">
              <w:rPr>
                <w:rFonts w:cstheme="minorHAnsi"/>
                <w:b/>
                <w:bCs/>
                <w:szCs w:val="20"/>
              </w:rPr>
              <w:t>category</w:t>
            </w:r>
          </w:p>
        </w:tc>
        <w:tc>
          <w:tcPr>
            <w:tcW w:w="4508" w:type="dxa"/>
          </w:tcPr>
          <w:p w14:paraId="67A664A5" w14:textId="51F47C6C" w:rsidR="005D0FCF" w:rsidRPr="00425A01" w:rsidRDefault="005D0FCF" w:rsidP="00811011">
            <w:pPr>
              <w:rPr>
                <w:rFonts w:cstheme="minorHAnsi"/>
                <w:b/>
                <w:bCs/>
                <w:szCs w:val="20"/>
              </w:rPr>
            </w:pPr>
            <w:r w:rsidRPr="00425A01">
              <w:rPr>
                <w:rFonts w:cstheme="minorHAnsi"/>
                <w:b/>
                <w:bCs/>
                <w:szCs w:val="20"/>
              </w:rPr>
              <w:t>Limitations</w:t>
            </w:r>
          </w:p>
        </w:tc>
      </w:tr>
      <w:tr w:rsidR="005D0FCF" w14:paraId="3ECEE674" w14:textId="77777777" w:rsidTr="004F3A0A">
        <w:trPr>
          <w:trHeight w:val="647"/>
        </w:trPr>
        <w:tc>
          <w:tcPr>
            <w:tcW w:w="4508" w:type="dxa"/>
            <w:vAlign w:val="center"/>
          </w:tcPr>
          <w:p w14:paraId="62384886" w14:textId="18158594" w:rsidR="005D0FCF" w:rsidRDefault="004501EB" w:rsidP="00811011">
            <w:pPr>
              <w:rPr>
                <w:rFonts w:cstheme="minorHAnsi"/>
                <w:szCs w:val="20"/>
              </w:rPr>
            </w:pPr>
            <w:r>
              <w:rPr>
                <w:rFonts w:cstheme="minorHAnsi"/>
                <w:szCs w:val="20"/>
              </w:rPr>
              <w:t xml:space="preserve">1 - </w:t>
            </w:r>
            <w:r w:rsidRPr="004501EB">
              <w:rPr>
                <w:rFonts w:cstheme="minorHAnsi"/>
                <w:szCs w:val="20"/>
              </w:rPr>
              <w:t>Formal post-graduate study or tertiary course units not undertaken for award purposes</w:t>
            </w:r>
          </w:p>
        </w:tc>
        <w:tc>
          <w:tcPr>
            <w:tcW w:w="4508" w:type="dxa"/>
            <w:vAlign w:val="center"/>
          </w:tcPr>
          <w:p w14:paraId="24432428" w14:textId="664BEDC0" w:rsidR="005D0FCF" w:rsidRPr="00772811" w:rsidRDefault="00DE2A8A" w:rsidP="00811011">
            <w:pPr>
              <w:rPr>
                <w:rFonts w:cstheme="minorHAnsi"/>
                <w:szCs w:val="20"/>
              </w:rPr>
            </w:pPr>
            <w:r w:rsidRPr="00772811">
              <w:rPr>
                <w:rFonts w:cstheme="minorHAnsi"/>
                <w:szCs w:val="20"/>
              </w:rPr>
              <w:t>There is no limit to the maximum number of hours you can claim</w:t>
            </w:r>
          </w:p>
        </w:tc>
      </w:tr>
      <w:tr w:rsidR="005D0FCF" w14:paraId="7AA2516F" w14:textId="77777777" w:rsidTr="004F3A0A">
        <w:trPr>
          <w:trHeight w:val="840"/>
        </w:trPr>
        <w:tc>
          <w:tcPr>
            <w:tcW w:w="4508" w:type="dxa"/>
            <w:vAlign w:val="center"/>
          </w:tcPr>
          <w:p w14:paraId="226BB467" w14:textId="2A430DCB" w:rsidR="005D0FCF" w:rsidRDefault="004501EB" w:rsidP="00811011">
            <w:pPr>
              <w:rPr>
                <w:rFonts w:cstheme="minorHAnsi"/>
                <w:szCs w:val="20"/>
              </w:rPr>
            </w:pPr>
            <w:r>
              <w:rPr>
                <w:rFonts w:cstheme="minorHAnsi"/>
                <w:szCs w:val="20"/>
              </w:rPr>
              <w:t xml:space="preserve">2 - </w:t>
            </w:r>
            <w:r w:rsidRPr="004501EB">
              <w:rPr>
                <w:rFonts w:cstheme="minorHAnsi"/>
                <w:szCs w:val="20"/>
              </w:rPr>
              <w:t>Short courses, workshops, seminars and discussion groups, conferences, technical inspections and technical meetings</w:t>
            </w:r>
          </w:p>
        </w:tc>
        <w:tc>
          <w:tcPr>
            <w:tcW w:w="4508" w:type="dxa"/>
            <w:vAlign w:val="center"/>
          </w:tcPr>
          <w:p w14:paraId="18F4991B" w14:textId="300AD90F" w:rsidR="005D0FCF" w:rsidRPr="00772811" w:rsidRDefault="00DE2A8A" w:rsidP="00811011">
            <w:pPr>
              <w:rPr>
                <w:rFonts w:cstheme="minorHAnsi"/>
                <w:szCs w:val="20"/>
              </w:rPr>
            </w:pPr>
            <w:r w:rsidRPr="00772811">
              <w:rPr>
                <w:rFonts w:cstheme="minorHAnsi"/>
                <w:szCs w:val="20"/>
              </w:rPr>
              <w:t>There is no limit to the maximum number of hours you can claim</w:t>
            </w:r>
          </w:p>
        </w:tc>
      </w:tr>
      <w:tr w:rsidR="005D0FCF" w14:paraId="74090151" w14:textId="77777777" w:rsidTr="004F3A0A">
        <w:trPr>
          <w:trHeight w:val="852"/>
        </w:trPr>
        <w:tc>
          <w:tcPr>
            <w:tcW w:w="4508" w:type="dxa"/>
            <w:vAlign w:val="center"/>
          </w:tcPr>
          <w:p w14:paraId="401B0B1B" w14:textId="435708E1" w:rsidR="005D0FCF" w:rsidRDefault="004501EB" w:rsidP="00811011">
            <w:pPr>
              <w:rPr>
                <w:rFonts w:cstheme="minorHAnsi"/>
                <w:szCs w:val="20"/>
              </w:rPr>
            </w:pPr>
            <w:r>
              <w:rPr>
                <w:rFonts w:cstheme="minorHAnsi"/>
                <w:szCs w:val="20"/>
              </w:rPr>
              <w:t xml:space="preserve">3 - </w:t>
            </w:r>
            <w:r w:rsidR="00EB67B3" w:rsidRPr="00EB67B3">
              <w:rPr>
                <w:rFonts w:cstheme="minorHAnsi"/>
                <w:szCs w:val="20"/>
              </w:rPr>
              <w:t>Structured learning activities in the workplace that extend competence in the area/s of engineering</w:t>
            </w:r>
          </w:p>
        </w:tc>
        <w:tc>
          <w:tcPr>
            <w:tcW w:w="4508" w:type="dxa"/>
            <w:vAlign w:val="center"/>
          </w:tcPr>
          <w:p w14:paraId="6885E758" w14:textId="11CDC6AF" w:rsidR="005D0FCF" w:rsidRPr="00772811" w:rsidRDefault="00DE2A8A" w:rsidP="00811011">
            <w:pPr>
              <w:rPr>
                <w:rFonts w:cstheme="minorHAnsi"/>
                <w:szCs w:val="20"/>
              </w:rPr>
            </w:pPr>
            <w:r w:rsidRPr="00772811">
              <w:rPr>
                <w:rFonts w:cstheme="minorHAnsi"/>
                <w:szCs w:val="20"/>
              </w:rPr>
              <w:t>Maximum 75 hours</w:t>
            </w:r>
          </w:p>
        </w:tc>
      </w:tr>
      <w:tr w:rsidR="005D0FCF" w14:paraId="3B03ED60" w14:textId="77777777" w:rsidTr="004F3A0A">
        <w:trPr>
          <w:trHeight w:val="538"/>
        </w:trPr>
        <w:tc>
          <w:tcPr>
            <w:tcW w:w="4508" w:type="dxa"/>
            <w:vAlign w:val="center"/>
          </w:tcPr>
          <w:p w14:paraId="18848547" w14:textId="55C82A3D" w:rsidR="005D0FCF" w:rsidRDefault="00EB67B3" w:rsidP="00811011">
            <w:pPr>
              <w:rPr>
                <w:rFonts w:cstheme="minorHAnsi"/>
                <w:szCs w:val="20"/>
              </w:rPr>
            </w:pPr>
            <w:r>
              <w:rPr>
                <w:rFonts w:cstheme="minorHAnsi"/>
                <w:szCs w:val="20"/>
              </w:rPr>
              <w:t xml:space="preserve">4 - </w:t>
            </w:r>
            <w:r w:rsidRPr="00EB67B3">
              <w:rPr>
                <w:rFonts w:cstheme="minorHAnsi"/>
                <w:szCs w:val="20"/>
              </w:rPr>
              <w:t>Private study which extend knowledge and skills</w:t>
            </w:r>
          </w:p>
        </w:tc>
        <w:tc>
          <w:tcPr>
            <w:tcW w:w="4508" w:type="dxa"/>
            <w:vAlign w:val="center"/>
          </w:tcPr>
          <w:p w14:paraId="2EF9AA38" w14:textId="7116B346" w:rsidR="005D0FCF" w:rsidRPr="00772811" w:rsidRDefault="00DE2A8A" w:rsidP="00811011">
            <w:pPr>
              <w:rPr>
                <w:rFonts w:cstheme="minorHAnsi"/>
                <w:szCs w:val="20"/>
              </w:rPr>
            </w:pPr>
            <w:r w:rsidRPr="00772811">
              <w:rPr>
                <w:rFonts w:cstheme="minorHAnsi"/>
                <w:szCs w:val="20"/>
              </w:rPr>
              <w:t>Maximum 18 hours</w:t>
            </w:r>
          </w:p>
        </w:tc>
      </w:tr>
      <w:tr w:rsidR="005D0FCF" w14:paraId="3C5051A0" w14:textId="77777777" w:rsidTr="004F3A0A">
        <w:trPr>
          <w:trHeight w:val="433"/>
        </w:trPr>
        <w:tc>
          <w:tcPr>
            <w:tcW w:w="4508" w:type="dxa"/>
            <w:vAlign w:val="center"/>
          </w:tcPr>
          <w:p w14:paraId="20B65D36" w14:textId="7E0F22CD" w:rsidR="005D0FCF" w:rsidRDefault="00EB67B3" w:rsidP="00811011">
            <w:pPr>
              <w:rPr>
                <w:rFonts w:cstheme="minorHAnsi"/>
                <w:szCs w:val="20"/>
              </w:rPr>
            </w:pPr>
            <w:r>
              <w:rPr>
                <w:rFonts w:cstheme="minorHAnsi"/>
                <w:szCs w:val="20"/>
              </w:rPr>
              <w:t xml:space="preserve">5 - </w:t>
            </w:r>
            <w:r w:rsidRPr="00EB67B3">
              <w:rPr>
                <w:rFonts w:cstheme="minorHAnsi"/>
                <w:szCs w:val="20"/>
              </w:rPr>
              <w:t>Service to the engineering profession</w:t>
            </w:r>
          </w:p>
        </w:tc>
        <w:tc>
          <w:tcPr>
            <w:tcW w:w="4508" w:type="dxa"/>
            <w:vAlign w:val="center"/>
          </w:tcPr>
          <w:p w14:paraId="0F229239" w14:textId="3F185450" w:rsidR="005D0FCF" w:rsidRPr="00772811" w:rsidRDefault="00DE2A8A" w:rsidP="00811011">
            <w:pPr>
              <w:rPr>
                <w:rFonts w:cstheme="minorHAnsi"/>
                <w:szCs w:val="20"/>
              </w:rPr>
            </w:pPr>
            <w:r w:rsidRPr="00772811">
              <w:rPr>
                <w:rFonts w:cstheme="minorHAnsi"/>
                <w:szCs w:val="20"/>
              </w:rPr>
              <w:t>Maximum 50 hours</w:t>
            </w:r>
          </w:p>
        </w:tc>
      </w:tr>
      <w:tr w:rsidR="005D0FCF" w14:paraId="0E6FD625" w14:textId="77777777" w:rsidTr="004F3A0A">
        <w:trPr>
          <w:trHeight w:val="1106"/>
        </w:trPr>
        <w:tc>
          <w:tcPr>
            <w:tcW w:w="4508" w:type="dxa"/>
            <w:vAlign w:val="center"/>
          </w:tcPr>
          <w:p w14:paraId="70583473" w14:textId="61234D57" w:rsidR="005D0FCF" w:rsidRDefault="00EB67B3" w:rsidP="00811011">
            <w:pPr>
              <w:rPr>
                <w:rFonts w:cstheme="minorHAnsi"/>
                <w:szCs w:val="20"/>
              </w:rPr>
            </w:pPr>
            <w:r>
              <w:rPr>
                <w:rFonts w:cstheme="minorHAnsi"/>
                <w:szCs w:val="20"/>
              </w:rPr>
              <w:t xml:space="preserve">6 - </w:t>
            </w:r>
            <w:r w:rsidRPr="00EB67B3">
              <w:rPr>
                <w:rFonts w:cstheme="minorHAnsi"/>
                <w:szCs w:val="20"/>
              </w:rPr>
              <w:t>Preparation and presentation of papers for courses, conferences, seminars or publication</w:t>
            </w:r>
          </w:p>
        </w:tc>
        <w:tc>
          <w:tcPr>
            <w:tcW w:w="4508" w:type="dxa"/>
            <w:vAlign w:val="center"/>
          </w:tcPr>
          <w:p w14:paraId="02E10B01" w14:textId="22C5E275" w:rsidR="005D0FCF" w:rsidRPr="00772811" w:rsidRDefault="00A51E56" w:rsidP="00811011">
            <w:pPr>
              <w:rPr>
                <w:rFonts w:cstheme="minorHAnsi"/>
                <w:szCs w:val="20"/>
              </w:rPr>
            </w:pPr>
            <w:r w:rsidRPr="00772811">
              <w:rPr>
                <w:rFonts w:cstheme="minorHAnsi"/>
                <w:szCs w:val="20"/>
              </w:rPr>
              <w:t>A maximum of 45 hours for papers published in journals and conference proceedings, or a maximum of 75 hours for papers subject to critical peer review</w:t>
            </w:r>
          </w:p>
        </w:tc>
      </w:tr>
      <w:tr w:rsidR="005D0FCF" w14:paraId="59B0A0CC" w14:textId="77777777" w:rsidTr="004F3A0A">
        <w:trPr>
          <w:trHeight w:val="711"/>
        </w:trPr>
        <w:tc>
          <w:tcPr>
            <w:tcW w:w="4508" w:type="dxa"/>
            <w:vAlign w:val="center"/>
          </w:tcPr>
          <w:p w14:paraId="7377066F" w14:textId="02CC1E2F" w:rsidR="005D0FCF" w:rsidRDefault="00EB67B3" w:rsidP="00811011">
            <w:pPr>
              <w:rPr>
                <w:rFonts w:cstheme="minorHAnsi"/>
                <w:szCs w:val="20"/>
              </w:rPr>
            </w:pPr>
            <w:r>
              <w:rPr>
                <w:rFonts w:cstheme="minorHAnsi"/>
                <w:szCs w:val="20"/>
              </w:rPr>
              <w:t xml:space="preserve">7 - </w:t>
            </w:r>
            <w:r w:rsidRPr="00EB67B3">
              <w:rPr>
                <w:rFonts w:cstheme="minorHAnsi"/>
                <w:szCs w:val="20"/>
              </w:rPr>
              <w:t>Practitioners employed in tertiary teaching or academic research</w:t>
            </w:r>
          </w:p>
        </w:tc>
        <w:tc>
          <w:tcPr>
            <w:tcW w:w="4508" w:type="dxa"/>
            <w:vAlign w:val="center"/>
          </w:tcPr>
          <w:p w14:paraId="383EBB9F" w14:textId="122EFDF2" w:rsidR="005D0FCF" w:rsidRPr="00772811" w:rsidRDefault="00A51E56" w:rsidP="00811011">
            <w:pPr>
              <w:rPr>
                <w:rFonts w:cstheme="minorHAnsi"/>
                <w:szCs w:val="20"/>
              </w:rPr>
            </w:pPr>
            <w:r w:rsidRPr="00772811">
              <w:rPr>
                <w:rFonts w:cstheme="minorHAnsi"/>
                <w:szCs w:val="20"/>
              </w:rPr>
              <w:t>A minimum of 40 hours of industry involvement must be claimed</w:t>
            </w:r>
          </w:p>
        </w:tc>
      </w:tr>
    </w:tbl>
    <w:p w14:paraId="7FF98AD7" w14:textId="16F9D6CF" w:rsidR="00205B8D" w:rsidRDefault="00205B8D" w:rsidP="00811011"/>
    <w:p w14:paraId="6AC53367" w14:textId="77777777" w:rsidR="00392395" w:rsidRDefault="00392395" w:rsidP="00811011"/>
    <w:p w14:paraId="5631E1E1" w14:textId="77777777" w:rsidR="000B66B6" w:rsidRDefault="000B66B6" w:rsidP="00B26E08">
      <w:pPr>
        <w:spacing w:after="0"/>
      </w:pPr>
      <w:r>
        <w:t>Office use only:</w:t>
      </w:r>
    </w:p>
    <w:tbl>
      <w:tblPr>
        <w:tblStyle w:val="TableGrid"/>
        <w:tblW w:w="9087" w:type="dxa"/>
        <w:shd w:val="clear" w:color="auto" w:fill="D9D9D9" w:themeFill="background1" w:themeFillShade="D9"/>
        <w:tblLook w:val="04A0" w:firstRow="1" w:lastRow="0" w:firstColumn="1" w:lastColumn="0" w:noHBand="0" w:noVBand="1"/>
      </w:tblPr>
      <w:tblGrid>
        <w:gridCol w:w="2689"/>
        <w:gridCol w:w="3118"/>
        <w:gridCol w:w="3280"/>
      </w:tblGrid>
      <w:tr w:rsidR="00202BA1" w14:paraId="29CE48DD" w14:textId="301018BB" w:rsidTr="00DD4A13">
        <w:trPr>
          <w:trHeight w:val="252"/>
        </w:trPr>
        <w:tc>
          <w:tcPr>
            <w:tcW w:w="2689" w:type="dxa"/>
            <w:shd w:val="clear" w:color="auto" w:fill="D9D9D9" w:themeFill="background1" w:themeFillShade="D9"/>
          </w:tcPr>
          <w:p w14:paraId="52B35851" w14:textId="77777777" w:rsidR="00202BA1" w:rsidRPr="00DD4A13" w:rsidRDefault="00202BA1" w:rsidP="00F76966">
            <w:pPr>
              <w:rPr>
                <w:rFonts w:ascii="Arial" w:hAnsi="Arial" w:cs="Arial"/>
              </w:rPr>
            </w:pPr>
            <w:r w:rsidRPr="00DD4A13">
              <w:rPr>
                <w:rFonts w:ascii="Arial" w:hAnsi="Arial" w:cs="Arial"/>
              </w:rPr>
              <w:t>CPD category</w:t>
            </w:r>
          </w:p>
        </w:tc>
        <w:tc>
          <w:tcPr>
            <w:tcW w:w="3118" w:type="dxa"/>
            <w:shd w:val="clear" w:color="auto" w:fill="D9D9D9" w:themeFill="background1" w:themeFillShade="D9"/>
          </w:tcPr>
          <w:p w14:paraId="455004A0" w14:textId="2D6A861C" w:rsidR="00202BA1" w:rsidRPr="00DD4A13" w:rsidRDefault="00202BA1" w:rsidP="00F76966">
            <w:pPr>
              <w:rPr>
                <w:rFonts w:ascii="Arial" w:hAnsi="Arial" w:cs="Arial"/>
              </w:rPr>
            </w:pPr>
            <w:r w:rsidRPr="00DD4A13">
              <w:rPr>
                <w:rFonts w:ascii="Arial" w:hAnsi="Arial" w:cs="Arial"/>
              </w:rPr>
              <w:t>No.</w:t>
            </w:r>
            <w:r w:rsidR="005403C6">
              <w:rPr>
                <w:rFonts w:ascii="Arial" w:hAnsi="Arial" w:cs="Arial"/>
              </w:rPr>
              <w:t xml:space="preserve"> </w:t>
            </w:r>
            <w:r w:rsidRPr="00DD4A13">
              <w:rPr>
                <w:rFonts w:ascii="Arial" w:hAnsi="Arial" w:cs="Arial"/>
              </w:rPr>
              <w:t>of Technical CPD hours</w:t>
            </w:r>
          </w:p>
        </w:tc>
        <w:tc>
          <w:tcPr>
            <w:tcW w:w="3280" w:type="dxa"/>
            <w:shd w:val="clear" w:color="auto" w:fill="D9D9D9" w:themeFill="background1" w:themeFillShade="D9"/>
          </w:tcPr>
          <w:p w14:paraId="74919BBE" w14:textId="33412687" w:rsidR="00202BA1" w:rsidRPr="00DD4A13" w:rsidRDefault="00202BA1" w:rsidP="00F76966">
            <w:pPr>
              <w:rPr>
                <w:rFonts w:ascii="Arial" w:hAnsi="Arial" w:cs="Arial"/>
              </w:rPr>
            </w:pPr>
            <w:r w:rsidRPr="00DD4A13">
              <w:rPr>
                <w:rFonts w:ascii="Arial" w:hAnsi="Arial" w:cs="Arial"/>
              </w:rPr>
              <w:t>No. of Non-Technical CPD hours</w:t>
            </w:r>
          </w:p>
        </w:tc>
      </w:tr>
      <w:tr w:rsidR="00202BA1" w14:paraId="5B965DDB" w14:textId="487FD19D" w:rsidTr="00DD4A13">
        <w:trPr>
          <w:trHeight w:val="252"/>
        </w:trPr>
        <w:tc>
          <w:tcPr>
            <w:tcW w:w="2689" w:type="dxa"/>
            <w:shd w:val="clear" w:color="auto" w:fill="D9D9D9" w:themeFill="background1" w:themeFillShade="D9"/>
          </w:tcPr>
          <w:p w14:paraId="69CE1ED9" w14:textId="77777777" w:rsidR="00202BA1" w:rsidRPr="00DD4A13" w:rsidRDefault="00202BA1" w:rsidP="00F76966">
            <w:pPr>
              <w:rPr>
                <w:rFonts w:ascii="Arial" w:hAnsi="Arial" w:cs="Arial"/>
              </w:rPr>
            </w:pPr>
            <w:r w:rsidRPr="00DD4A13">
              <w:rPr>
                <w:rFonts w:ascii="Arial" w:hAnsi="Arial" w:cs="Arial"/>
              </w:rPr>
              <w:t>Type 1</w:t>
            </w:r>
          </w:p>
        </w:tc>
        <w:tc>
          <w:tcPr>
            <w:tcW w:w="3118" w:type="dxa"/>
            <w:shd w:val="clear" w:color="auto" w:fill="D9D9D9" w:themeFill="background1" w:themeFillShade="D9"/>
          </w:tcPr>
          <w:p w14:paraId="23825F7F" w14:textId="77777777" w:rsidR="00202BA1" w:rsidRPr="00DD4A13" w:rsidRDefault="00202BA1" w:rsidP="00F76966">
            <w:pPr>
              <w:rPr>
                <w:rFonts w:ascii="Arial" w:hAnsi="Arial" w:cs="Arial"/>
              </w:rPr>
            </w:pPr>
          </w:p>
        </w:tc>
        <w:tc>
          <w:tcPr>
            <w:tcW w:w="3280" w:type="dxa"/>
            <w:shd w:val="clear" w:color="auto" w:fill="D9D9D9" w:themeFill="background1" w:themeFillShade="D9"/>
          </w:tcPr>
          <w:p w14:paraId="6A995D15" w14:textId="77777777" w:rsidR="00202BA1" w:rsidRPr="00DD4A13" w:rsidRDefault="00202BA1" w:rsidP="00F76966">
            <w:pPr>
              <w:rPr>
                <w:rFonts w:ascii="Arial" w:hAnsi="Arial" w:cs="Arial"/>
              </w:rPr>
            </w:pPr>
          </w:p>
        </w:tc>
      </w:tr>
      <w:tr w:rsidR="00202BA1" w14:paraId="57BCC138" w14:textId="22A7098E" w:rsidTr="00DD4A13">
        <w:trPr>
          <w:trHeight w:val="252"/>
        </w:trPr>
        <w:tc>
          <w:tcPr>
            <w:tcW w:w="2689" w:type="dxa"/>
            <w:shd w:val="clear" w:color="auto" w:fill="D9D9D9" w:themeFill="background1" w:themeFillShade="D9"/>
          </w:tcPr>
          <w:p w14:paraId="329B88C7" w14:textId="77777777" w:rsidR="00202BA1" w:rsidRPr="00DD4A13" w:rsidRDefault="00202BA1" w:rsidP="00F76966">
            <w:pPr>
              <w:rPr>
                <w:rFonts w:ascii="Arial" w:hAnsi="Arial" w:cs="Arial"/>
              </w:rPr>
            </w:pPr>
            <w:r w:rsidRPr="00DD4A13">
              <w:rPr>
                <w:rFonts w:ascii="Arial" w:hAnsi="Arial" w:cs="Arial"/>
              </w:rPr>
              <w:t>Type 2</w:t>
            </w:r>
          </w:p>
        </w:tc>
        <w:tc>
          <w:tcPr>
            <w:tcW w:w="3118" w:type="dxa"/>
            <w:shd w:val="clear" w:color="auto" w:fill="D9D9D9" w:themeFill="background1" w:themeFillShade="D9"/>
          </w:tcPr>
          <w:p w14:paraId="13DB1B8E" w14:textId="77777777" w:rsidR="00202BA1" w:rsidRPr="00DD4A13" w:rsidRDefault="00202BA1" w:rsidP="00F76966">
            <w:pPr>
              <w:rPr>
                <w:rFonts w:ascii="Arial" w:hAnsi="Arial" w:cs="Arial"/>
              </w:rPr>
            </w:pPr>
          </w:p>
        </w:tc>
        <w:tc>
          <w:tcPr>
            <w:tcW w:w="3280" w:type="dxa"/>
            <w:shd w:val="clear" w:color="auto" w:fill="D9D9D9" w:themeFill="background1" w:themeFillShade="D9"/>
          </w:tcPr>
          <w:p w14:paraId="7D265A22" w14:textId="77777777" w:rsidR="00202BA1" w:rsidRPr="00DD4A13" w:rsidRDefault="00202BA1" w:rsidP="00F76966">
            <w:pPr>
              <w:rPr>
                <w:rFonts w:ascii="Arial" w:hAnsi="Arial" w:cs="Arial"/>
              </w:rPr>
            </w:pPr>
          </w:p>
        </w:tc>
      </w:tr>
      <w:tr w:rsidR="00202BA1" w14:paraId="50BCB60F" w14:textId="59D09B89" w:rsidTr="00DD4A13">
        <w:trPr>
          <w:trHeight w:val="252"/>
        </w:trPr>
        <w:tc>
          <w:tcPr>
            <w:tcW w:w="2689" w:type="dxa"/>
            <w:shd w:val="clear" w:color="auto" w:fill="D9D9D9" w:themeFill="background1" w:themeFillShade="D9"/>
          </w:tcPr>
          <w:p w14:paraId="7F4D68BE" w14:textId="77777777" w:rsidR="00202BA1" w:rsidRPr="00DD4A13" w:rsidRDefault="00202BA1" w:rsidP="00F76966">
            <w:pPr>
              <w:rPr>
                <w:rFonts w:ascii="Arial" w:hAnsi="Arial" w:cs="Arial"/>
              </w:rPr>
            </w:pPr>
            <w:r w:rsidRPr="00DD4A13">
              <w:rPr>
                <w:rFonts w:ascii="Arial" w:hAnsi="Arial" w:cs="Arial"/>
              </w:rPr>
              <w:t>Type 3</w:t>
            </w:r>
          </w:p>
        </w:tc>
        <w:tc>
          <w:tcPr>
            <w:tcW w:w="3118" w:type="dxa"/>
            <w:shd w:val="clear" w:color="auto" w:fill="D9D9D9" w:themeFill="background1" w:themeFillShade="D9"/>
          </w:tcPr>
          <w:p w14:paraId="57B83456" w14:textId="77777777" w:rsidR="00202BA1" w:rsidRPr="00DD4A13" w:rsidRDefault="00202BA1" w:rsidP="00F76966">
            <w:pPr>
              <w:rPr>
                <w:rFonts w:ascii="Arial" w:hAnsi="Arial" w:cs="Arial"/>
              </w:rPr>
            </w:pPr>
          </w:p>
        </w:tc>
        <w:tc>
          <w:tcPr>
            <w:tcW w:w="3280" w:type="dxa"/>
            <w:shd w:val="clear" w:color="auto" w:fill="D9D9D9" w:themeFill="background1" w:themeFillShade="D9"/>
          </w:tcPr>
          <w:p w14:paraId="32EBC238" w14:textId="77777777" w:rsidR="00202BA1" w:rsidRPr="00DD4A13" w:rsidRDefault="00202BA1" w:rsidP="00F76966">
            <w:pPr>
              <w:rPr>
                <w:rFonts w:ascii="Arial" w:hAnsi="Arial" w:cs="Arial"/>
              </w:rPr>
            </w:pPr>
          </w:p>
        </w:tc>
      </w:tr>
      <w:tr w:rsidR="00202BA1" w14:paraId="237B81DD" w14:textId="5D4C97AA" w:rsidTr="00DD4A13">
        <w:trPr>
          <w:trHeight w:val="252"/>
        </w:trPr>
        <w:tc>
          <w:tcPr>
            <w:tcW w:w="2689" w:type="dxa"/>
            <w:shd w:val="clear" w:color="auto" w:fill="D9D9D9" w:themeFill="background1" w:themeFillShade="D9"/>
          </w:tcPr>
          <w:p w14:paraId="72A15016" w14:textId="77777777" w:rsidR="00202BA1" w:rsidRPr="00DD4A13" w:rsidRDefault="00202BA1" w:rsidP="00F76966">
            <w:pPr>
              <w:rPr>
                <w:rFonts w:ascii="Arial" w:hAnsi="Arial" w:cs="Arial"/>
              </w:rPr>
            </w:pPr>
            <w:r w:rsidRPr="00DD4A13">
              <w:rPr>
                <w:rFonts w:ascii="Arial" w:hAnsi="Arial" w:cs="Arial"/>
              </w:rPr>
              <w:t>Type 4</w:t>
            </w:r>
          </w:p>
        </w:tc>
        <w:tc>
          <w:tcPr>
            <w:tcW w:w="3118" w:type="dxa"/>
            <w:shd w:val="clear" w:color="auto" w:fill="D9D9D9" w:themeFill="background1" w:themeFillShade="D9"/>
          </w:tcPr>
          <w:p w14:paraId="318A58C0" w14:textId="77777777" w:rsidR="00202BA1" w:rsidRPr="00DD4A13" w:rsidRDefault="00202BA1" w:rsidP="00F76966">
            <w:pPr>
              <w:rPr>
                <w:rFonts w:ascii="Arial" w:hAnsi="Arial" w:cs="Arial"/>
              </w:rPr>
            </w:pPr>
          </w:p>
        </w:tc>
        <w:tc>
          <w:tcPr>
            <w:tcW w:w="3280" w:type="dxa"/>
            <w:shd w:val="clear" w:color="auto" w:fill="D9D9D9" w:themeFill="background1" w:themeFillShade="D9"/>
          </w:tcPr>
          <w:p w14:paraId="5E632E4C" w14:textId="77777777" w:rsidR="00202BA1" w:rsidRPr="00DD4A13" w:rsidRDefault="00202BA1" w:rsidP="00F76966">
            <w:pPr>
              <w:rPr>
                <w:rFonts w:ascii="Arial" w:hAnsi="Arial" w:cs="Arial"/>
              </w:rPr>
            </w:pPr>
          </w:p>
        </w:tc>
      </w:tr>
      <w:tr w:rsidR="00202BA1" w14:paraId="5F074EBF" w14:textId="33287071" w:rsidTr="00DD4A13">
        <w:trPr>
          <w:trHeight w:val="252"/>
        </w:trPr>
        <w:tc>
          <w:tcPr>
            <w:tcW w:w="2689" w:type="dxa"/>
            <w:shd w:val="clear" w:color="auto" w:fill="D9D9D9" w:themeFill="background1" w:themeFillShade="D9"/>
          </w:tcPr>
          <w:p w14:paraId="5431B308" w14:textId="77777777" w:rsidR="00202BA1" w:rsidRPr="00DD4A13" w:rsidRDefault="00202BA1" w:rsidP="00F76966">
            <w:pPr>
              <w:rPr>
                <w:rFonts w:ascii="Arial" w:hAnsi="Arial" w:cs="Arial"/>
              </w:rPr>
            </w:pPr>
            <w:r w:rsidRPr="00DD4A13">
              <w:rPr>
                <w:rFonts w:ascii="Arial" w:hAnsi="Arial" w:cs="Arial"/>
              </w:rPr>
              <w:t>Type 5</w:t>
            </w:r>
          </w:p>
        </w:tc>
        <w:tc>
          <w:tcPr>
            <w:tcW w:w="3118" w:type="dxa"/>
            <w:shd w:val="clear" w:color="auto" w:fill="D9D9D9" w:themeFill="background1" w:themeFillShade="D9"/>
          </w:tcPr>
          <w:p w14:paraId="11AE1925" w14:textId="77777777" w:rsidR="00202BA1" w:rsidRPr="00DD4A13" w:rsidRDefault="00202BA1" w:rsidP="00F76966">
            <w:pPr>
              <w:rPr>
                <w:rFonts w:ascii="Arial" w:hAnsi="Arial" w:cs="Arial"/>
              </w:rPr>
            </w:pPr>
          </w:p>
        </w:tc>
        <w:tc>
          <w:tcPr>
            <w:tcW w:w="3280" w:type="dxa"/>
            <w:shd w:val="clear" w:color="auto" w:fill="D9D9D9" w:themeFill="background1" w:themeFillShade="D9"/>
          </w:tcPr>
          <w:p w14:paraId="316E6BC7" w14:textId="77777777" w:rsidR="00202BA1" w:rsidRPr="00DD4A13" w:rsidRDefault="00202BA1" w:rsidP="00F76966">
            <w:pPr>
              <w:rPr>
                <w:rFonts w:ascii="Arial" w:hAnsi="Arial" w:cs="Arial"/>
              </w:rPr>
            </w:pPr>
          </w:p>
        </w:tc>
      </w:tr>
      <w:tr w:rsidR="00202BA1" w14:paraId="3600D933" w14:textId="78CB6905" w:rsidTr="00DD4A13">
        <w:trPr>
          <w:trHeight w:val="252"/>
        </w:trPr>
        <w:tc>
          <w:tcPr>
            <w:tcW w:w="2689" w:type="dxa"/>
            <w:tcBorders>
              <w:bottom w:val="single" w:sz="4" w:space="0" w:color="auto"/>
            </w:tcBorders>
            <w:shd w:val="clear" w:color="auto" w:fill="D9D9D9" w:themeFill="background1" w:themeFillShade="D9"/>
          </w:tcPr>
          <w:p w14:paraId="3664D8F8" w14:textId="77777777" w:rsidR="00202BA1" w:rsidRPr="00DD4A13" w:rsidRDefault="00202BA1" w:rsidP="00F76966">
            <w:pPr>
              <w:rPr>
                <w:rFonts w:ascii="Arial" w:hAnsi="Arial" w:cs="Arial"/>
              </w:rPr>
            </w:pPr>
            <w:r w:rsidRPr="00DD4A13">
              <w:rPr>
                <w:rFonts w:ascii="Arial" w:hAnsi="Arial" w:cs="Arial"/>
              </w:rPr>
              <w:t>Type 6</w:t>
            </w:r>
          </w:p>
        </w:tc>
        <w:tc>
          <w:tcPr>
            <w:tcW w:w="3118" w:type="dxa"/>
            <w:tcBorders>
              <w:bottom w:val="single" w:sz="4" w:space="0" w:color="auto"/>
            </w:tcBorders>
            <w:shd w:val="clear" w:color="auto" w:fill="D9D9D9" w:themeFill="background1" w:themeFillShade="D9"/>
          </w:tcPr>
          <w:p w14:paraId="55E464EE" w14:textId="77777777" w:rsidR="00202BA1" w:rsidRPr="00DD4A13" w:rsidRDefault="00202BA1" w:rsidP="00F76966">
            <w:pPr>
              <w:rPr>
                <w:rFonts w:ascii="Arial" w:hAnsi="Arial" w:cs="Arial"/>
              </w:rPr>
            </w:pPr>
          </w:p>
        </w:tc>
        <w:tc>
          <w:tcPr>
            <w:tcW w:w="3280" w:type="dxa"/>
            <w:tcBorders>
              <w:bottom w:val="single" w:sz="4" w:space="0" w:color="auto"/>
            </w:tcBorders>
            <w:shd w:val="clear" w:color="auto" w:fill="D9D9D9" w:themeFill="background1" w:themeFillShade="D9"/>
          </w:tcPr>
          <w:p w14:paraId="2E88E4B8" w14:textId="77777777" w:rsidR="00202BA1" w:rsidRPr="00DD4A13" w:rsidRDefault="00202BA1" w:rsidP="00F76966">
            <w:pPr>
              <w:rPr>
                <w:rFonts w:ascii="Arial" w:hAnsi="Arial" w:cs="Arial"/>
              </w:rPr>
            </w:pPr>
          </w:p>
        </w:tc>
      </w:tr>
      <w:tr w:rsidR="00202BA1" w14:paraId="18385F8A" w14:textId="2F09471C" w:rsidTr="00DD4A13">
        <w:trPr>
          <w:trHeight w:val="252"/>
        </w:trPr>
        <w:tc>
          <w:tcPr>
            <w:tcW w:w="2689" w:type="dxa"/>
            <w:tcBorders>
              <w:bottom w:val="single" w:sz="2" w:space="0" w:color="auto"/>
            </w:tcBorders>
            <w:shd w:val="clear" w:color="auto" w:fill="D9D9D9" w:themeFill="background1" w:themeFillShade="D9"/>
          </w:tcPr>
          <w:p w14:paraId="59995217" w14:textId="77777777" w:rsidR="00202BA1" w:rsidRPr="00DD4A13" w:rsidRDefault="00202BA1" w:rsidP="00F76966">
            <w:pPr>
              <w:rPr>
                <w:rFonts w:ascii="Arial" w:hAnsi="Arial" w:cs="Arial"/>
              </w:rPr>
            </w:pPr>
            <w:r w:rsidRPr="00DD4A13">
              <w:rPr>
                <w:rFonts w:ascii="Arial" w:hAnsi="Arial" w:cs="Arial"/>
              </w:rPr>
              <w:t>Type 7</w:t>
            </w:r>
          </w:p>
        </w:tc>
        <w:tc>
          <w:tcPr>
            <w:tcW w:w="3118" w:type="dxa"/>
            <w:tcBorders>
              <w:bottom w:val="single" w:sz="2" w:space="0" w:color="auto"/>
            </w:tcBorders>
            <w:shd w:val="clear" w:color="auto" w:fill="D9D9D9" w:themeFill="background1" w:themeFillShade="D9"/>
          </w:tcPr>
          <w:p w14:paraId="69EF3104" w14:textId="00ACEA16" w:rsidR="00202BA1" w:rsidRPr="00DD4A13" w:rsidRDefault="00202BA1" w:rsidP="00F76966">
            <w:pPr>
              <w:rPr>
                <w:rFonts w:ascii="Arial" w:hAnsi="Arial" w:cs="Arial"/>
              </w:rPr>
            </w:pPr>
          </w:p>
        </w:tc>
        <w:tc>
          <w:tcPr>
            <w:tcW w:w="3280" w:type="dxa"/>
            <w:tcBorders>
              <w:bottom w:val="single" w:sz="2" w:space="0" w:color="auto"/>
            </w:tcBorders>
            <w:shd w:val="clear" w:color="auto" w:fill="D9D9D9" w:themeFill="background1" w:themeFillShade="D9"/>
          </w:tcPr>
          <w:p w14:paraId="11F9C5C8" w14:textId="77777777" w:rsidR="00202BA1" w:rsidRPr="00DD4A13" w:rsidRDefault="00202BA1" w:rsidP="00F76966">
            <w:pPr>
              <w:rPr>
                <w:rFonts w:ascii="Arial" w:hAnsi="Arial" w:cs="Arial"/>
              </w:rPr>
            </w:pPr>
          </w:p>
        </w:tc>
      </w:tr>
      <w:tr w:rsidR="005403C6" w14:paraId="68D9CF95" w14:textId="77777777" w:rsidTr="005403C6">
        <w:trPr>
          <w:trHeight w:val="252"/>
        </w:trPr>
        <w:tc>
          <w:tcPr>
            <w:tcW w:w="2689" w:type="dxa"/>
            <w:tcBorders>
              <w:top w:val="single" w:sz="2" w:space="0" w:color="auto"/>
            </w:tcBorders>
            <w:shd w:val="clear" w:color="auto" w:fill="D9D9D9" w:themeFill="background1" w:themeFillShade="D9"/>
          </w:tcPr>
          <w:p w14:paraId="66898F7A" w14:textId="56EAAB71" w:rsidR="00202BA1" w:rsidRPr="007619C2" w:rsidRDefault="00202BA1" w:rsidP="00F76966">
            <w:r>
              <w:t>Non-technical (Ethics)</w:t>
            </w:r>
          </w:p>
        </w:tc>
        <w:tc>
          <w:tcPr>
            <w:tcW w:w="3118" w:type="dxa"/>
            <w:tcBorders>
              <w:top w:val="single" w:sz="2" w:space="0" w:color="auto"/>
            </w:tcBorders>
            <w:shd w:val="clear" w:color="auto" w:fill="D9D9D9" w:themeFill="background1" w:themeFillShade="D9"/>
          </w:tcPr>
          <w:p w14:paraId="46522BCA" w14:textId="13F4C934" w:rsidR="00202BA1" w:rsidRDefault="00202BA1" w:rsidP="00F76966"/>
        </w:tc>
        <w:tc>
          <w:tcPr>
            <w:tcW w:w="3280" w:type="dxa"/>
            <w:tcBorders>
              <w:top w:val="single" w:sz="2" w:space="0" w:color="auto"/>
            </w:tcBorders>
            <w:shd w:val="clear" w:color="auto" w:fill="D9D9D9" w:themeFill="background1" w:themeFillShade="D9"/>
          </w:tcPr>
          <w:p w14:paraId="5966B082" w14:textId="77777777" w:rsidR="00202BA1" w:rsidRDefault="00202BA1" w:rsidP="00F76966"/>
        </w:tc>
      </w:tr>
      <w:tr w:rsidR="00202BA1" w14:paraId="17D017E6" w14:textId="77777777" w:rsidTr="00DD4A13">
        <w:trPr>
          <w:trHeight w:val="252"/>
        </w:trPr>
        <w:tc>
          <w:tcPr>
            <w:tcW w:w="2689" w:type="dxa"/>
            <w:shd w:val="clear" w:color="auto" w:fill="D9D9D9" w:themeFill="background1" w:themeFillShade="D9"/>
          </w:tcPr>
          <w:p w14:paraId="17214AA4" w14:textId="58EB9C81" w:rsidR="00202BA1" w:rsidRPr="007619C2" w:rsidRDefault="00202BA1" w:rsidP="00F76966">
            <w:r>
              <w:t>Non-technical (Risk Mgt)</w:t>
            </w:r>
          </w:p>
        </w:tc>
        <w:tc>
          <w:tcPr>
            <w:tcW w:w="3118" w:type="dxa"/>
            <w:shd w:val="clear" w:color="auto" w:fill="D9D9D9" w:themeFill="background1" w:themeFillShade="D9"/>
          </w:tcPr>
          <w:p w14:paraId="7339259B" w14:textId="3FEC7DD1" w:rsidR="00202BA1" w:rsidRDefault="00202BA1" w:rsidP="00F76966"/>
        </w:tc>
        <w:tc>
          <w:tcPr>
            <w:tcW w:w="3280" w:type="dxa"/>
            <w:shd w:val="clear" w:color="auto" w:fill="D9D9D9" w:themeFill="background1" w:themeFillShade="D9"/>
          </w:tcPr>
          <w:p w14:paraId="726495B4" w14:textId="77777777" w:rsidR="00202BA1" w:rsidRDefault="00202BA1" w:rsidP="00F76966"/>
        </w:tc>
      </w:tr>
      <w:tr w:rsidR="00202BA1" w14:paraId="3F9B33C9" w14:textId="77777777" w:rsidTr="00DD4A13">
        <w:trPr>
          <w:trHeight w:val="252"/>
        </w:trPr>
        <w:tc>
          <w:tcPr>
            <w:tcW w:w="2689" w:type="dxa"/>
            <w:shd w:val="clear" w:color="auto" w:fill="D9D9D9" w:themeFill="background1" w:themeFillShade="D9"/>
          </w:tcPr>
          <w:p w14:paraId="25318FA0" w14:textId="5F2F74FB" w:rsidR="00202BA1" w:rsidRPr="00797331" w:rsidRDefault="00202BA1" w:rsidP="00F76966">
            <w:pPr>
              <w:rPr>
                <w:b/>
                <w:bCs/>
              </w:rPr>
            </w:pPr>
            <w:r w:rsidRPr="00797331">
              <w:rPr>
                <w:b/>
                <w:bCs/>
              </w:rPr>
              <w:t>TOTAL</w:t>
            </w:r>
            <w:r w:rsidR="005403C6" w:rsidRPr="00797331">
              <w:rPr>
                <w:b/>
                <w:bCs/>
              </w:rPr>
              <w:t xml:space="preserve"> </w:t>
            </w:r>
          </w:p>
        </w:tc>
        <w:tc>
          <w:tcPr>
            <w:tcW w:w="3118" w:type="dxa"/>
            <w:shd w:val="clear" w:color="auto" w:fill="D9D9D9" w:themeFill="background1" w:themeFillShade="D9"/>
          </w:tcPr>
          <w:p w14:paraId="795FA205" w14:textId="77777777" w:rsidR="00202BA1" w:rsidRPr="00797331" w:rsidRDefault="00202BA1" w:rsidP="00F76966">
            <w:pPr>
              <w:rPr>
                <w:b/>
                <w:bCs/>
              </w:rPr>
            </w:pPr>
          </w:p>
        </w:tc>
        <w:tc>
          <w:tcPr>
            <w:tcW w:w="3280" w:type="dxa"/>
            <w:shd w:val="clear" w:color="auto" w:fill="D9D9D9" w:themeFill="background1" w:themeFillShade="D9"/>
          </w:tcPr>
          <w:p w14:paraId="64D7A328" w14:textId="77777777" w:rsidR="00202BA1" w:rsidRPr="00797331" w:rsidRDefault="00202BA1" w:rsidP="00F76966">
            <w:pPr>
              <w:rPr>
                <w:b/>
                <w:bCs/>
              </w:rPr>
            </w:pPr>
          </w:p>
        </w:tc>
      </w:tr>
      <w:tr w:rsidR="00202BA1" w14:paraId="651F20C0" w14:textId="77777777" w:rsidTr="00202BA1">
        <w:trPr>
          <w:trHeight w:val="252"/>
        </w:trPr>
        <w:tc>
          <w:tcPr>
            <w:tcW w:w="2689" w:type="dxa"/>
            <w:shd w:val="clear" w:color="auto" w:fill="D9D9D9" w:themeFill="background1" w:themeFillShade="D9"/>
          </w:tcPr>
          <w:p w14:paraId="06CFEEDD" w14:textId="21434262" w:rsidR="00202BA1" w:rsidRPr="00797331" w:rsidRDefault="005403C6" w:rsidP="00F76966">
            <w:pPr>
              <w:rPr>
                <w:b/>
                <w:bCs/>
              </w:rPr>
            </w:pPr>
            <w:r w:rsidRPr="005403C6">
              <w:rPr>
                <w:b/>
                <w:bCs/>
              </w:rPr>
              <w:t>Percentage (%)</w:t>
            </w:r>
          </w:p>
        </w:tc>
        <w:tc>
          <w:tcPr>
            <w:tcW w:w="3118" w:type="dxa"/>
            <w:shd w:val="clear" w:color="auto" w:fill="D9D9D9" w:themeFill="background1" w:themeFillShade="D9"/>
          </w:tcPr>
          <w:p w14:paraId="720B3AF2" w14:textId="77777777" w:rsidR="00202BA1" w:rsidRPr="00797331" w:rsidRDefault="00202BA1" w:rsidP="00F76966">
            <w:pPr>
              <w:rPr>
                <w:b/>
                <w:bCs/>
              </w:rPr>
            </w:pPr>
          </w:p>
        </w:tc>
        <w:tc>
          <w:tcPr>
            <w:tcW w:w="3280" w:type="dxa"/>
            <w:shd w:val="clear" w:color="auto" w:fill="D9D9D9" w:themeFill="background1" w:themeFillShade="D9"/>
          </w:tcPr>
          <w:p w14:paraId="33E14BA1" w14:textId="77777777" w:rsidR="00202BA1" w:rsidRPr="00797331" w:rsidRDefault="00202BA1" w:rsidP="00F76966">
            <w:pPr>
              <w:rPr>
                <w:b/>
                <w:bCs/>
              </w:rPr>
            </w:pPr>
          </w:p>
        </w:tc>
      </w:tr>
    </w:tbl>
    <w:p w14:paraId="43E51D3E" w14:textId="4CFA28EA" w:rsidR="002B051D" w:rsidRPr="00077A26" w:rsidRDefault="002B051D" w:rsidP="002B051D">
      <w:pPr>
        <w:spacing w:after="0"/>
        <w:jc w:val="center"/>
        <w:rPr>
          <w:rFonts w:ascii="Arial" w:eastAsia="Times New Roman" w:hAnsi="Arial" w:cs="Arial"/>
          <w:szCs w:val="16"/>
        </w:rPr>
      </w:pPr>
    </w:p>
    <w:p w14:paraId="479FAAAA" w14:textId="77777777" w:rsidR="002B051D" w:rsidRPr="00077A26" w:rsidRDefault="002B051D" w:rsidP="002B051D">
      <w:pPr>
        <w:spacing w:after="0"/>
        <w:jc w:val="center"/>
        <w:rPr>
          <w:rFonts w:ascii="Arial" w:eastAsia="Times New Roman" w:hAnsi="Arial" w:cs="Arial"/>
          <w:sz w:val="14"/>
          <w:szCs w:val="14"/>
        </w:rPr>
      </w:pPr>
    </w:p>
    <w:p w14:paraId="75BE2ECD" w14:textId="77777777" w:rsidR="00424097" w:rsidRPr="00077A26" w:rsidRDefault="00424097" w:rsidP="00424097">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1C166D1B" w14:textId="77777777" w:rsidR="00424097" w:rsidRPr="00077A26" w:rsidRDefault="00424097" w:rsidP="00424097">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6"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23645763" w14:textId="77777777" w:rsidR="00424097" w:rsidRPr="00077A26" w:rsidRDefault="00424097" w:rsidP="00424097">
      <w:pPr>
        <w:spacing w:after="0"/>
        <w:jc w:val="center"/>
        <w:rPr>
          <w:rFonts w:ascii="Arial" w:eastAsia="Times New Roman" w:hAnsi="Arial" w:cs="Arial"/>
          <w:sz w:val="14"/>
          <w:szCs w:val="14"/>
        </w:rPr>
      </w:pPr>
    </w:p>
    <w:p w14:paraId="5B793BBE" w14:textId="77777777" w:rsidR="00424097" w:rsidRPr="00077A26" w:rsidRDefault="00424097" w:rsidP="00424097">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54F5CC80" w14:textId="77777777" w:rsidR="00424097" w:rsidRPr="00077A26" w:rsidRDefault="00424097" w:rsidP="00424097">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74B33A97" w14:textId="77777777" w:rsidR="00424097" w:rsidRPr="00077A26" w:rsidRDefault="00424097" w:rsidP="00424097">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3A915D89" w:rsidR="002B051D" w:rsidRPr="00EF49F2" w:rsidRDefault="002B051D" w:rsidP="00424097">
      <w:pPr>
        <w:spacing w:after="0"/>
        <w:jc w:val="center"/>
        <w:rPr>
          <w:i/>
        </w:rPr>
      </w:pPr>
    </w:p>
    <w:sectPr w:rsidR="002B051D" w:rsidRPr="00EF49F2" w:rsidSect="00D319C6">
      <w:headerReference w:type="default" r:id="rId17"/>
      <w:footerReference w:type="default" r:id="rId18"/>
      <w:pgSz w:w="11906" w:h="16838"/>
      <w:pgMar w:top="1440" w:right="1440" w:bottom="992" w:left="1440"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1C03" w14:textId="77777777" w:rsidR="005313D3" w:rsidRDefault="005313D3" w:rsidP="00B32B86">
      <w:pPr>
        <w:spacing w:after="0" w:line="240" w:lineRule="auto"/>
      </w:pPr>
      <w:r>
        <w:separator/>
      </w:r>
    </w:p>
  </w:endnote>
  <w:endnote w:type="continuationSeparator" w:id="0">
    <w:p w14:paraId="01D69BD7" w14:textId="77777777" w:rsidR="005313D3" w:rsidRDefault="005313D3" w:rsidP="00B32B86">
      <w:pPr>
        <w:spacing w:after="0" w:line="240" w:lineRule="auto"/>
      </w:pPr>
      <w:r>
        <w:continuationSeparator/>
      </w:r>
    </w:p>
  </w:endnote>
  <w:endnote w:type="continuationNotice" w:id="1">
    <w:p w14:paraId="2C145A01" w14:textId="77777777" w:rsidR="005313D3" w:rsidRDefault="00531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9844E3" w:rsidRPr="00CB6691" w:rsidRDefault="009844E3"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1764"/>
      <w:gridCol w:w="2930"/>
    </w:tblGrid>
    <w:tr w:rsidR="009844E3" w14:paraId="1E98EE87" w14:textId="77777777" w:rsidTr="00424097">
      <w:tc>
        <w:tcPr>
          <w:tcW w:w="4332" w:type="dxa"/>
        </w:tcPr>
        <w:tbl>
          <w:tblPr>
            <w:tblStyle w:val="TableGrid"/>
            <w:tblW w:w="3943" w:type="dxa"/>
            <w:tblLook w:val="04A0" w:firstRow="1" w:lastRow="0" w:firstColumn="1" w:lastColumn="0" w:noHBand="0" w:noVBand="1"/>
          </w:tblPr>
          <w:tblGrid>
            <w:gridCol w:w="1450"/>
            <w:gridCol w:w="2493"/>
          </w:tblGrid>
          <w:tr w:rsidR="009844E3" w14:paraId="588E5C94" w14:textId="77777777" w:rsidTr="00424097">
            <w:trPr>
              <w:trHeight w:hRule="exact" w:val="378"/>
            </w:trPr>
            <w:tc>
              <w:tcPr>
                <w:tcW w:w="1450" w:type="dxa"/>
                <w:vAlign w:val="center"/>
              </w:tcPr>
              <w:p w14:paraId="63BF64A8" w14:textId="77777777" w:rsidR="009844E3" w:rsidRDefault="009844E3" w:rsidP="00424097">
                <w:pPr>
                  <w:pStyle w:val="Footer"/>
                  <w:tabs>
                    <w:tab w:val="clear" w:pos="4513"/>
                    <w:tab w:val="clear" w:pos="9026"/>
                  </w:tabs>
                  <w:jc w:val="right"/>
                  <w:rPr>
                    <w:sz w:val="18"/>
                    <w:szCs w:val="18"/>
                  </w:rPr>
                </w:pPr>
                <w:r>
                  <w:rPr>
                    <w:sz w:val="18"/>
                    <w:szCs w:val="18"/>
                  </w:rPr>
                  <w:t>Office use only</w:t>
                </w:r>
              </w:p>
            </w:tc>
            <w:tc>
              <w:tcPr>
                <w:tcW w:w="2493" w:type="dxa"/>
                <w:vAlign w:val="center"/>
              </w:tcPr>
              <w:p w14:paraId="34412C53" w14:textId="26795313" w:rsidR="009844E3" w:rsidRPr="00033CDE" w:rsidRDefault="009844E3" w:rsidP="00033CDE">
                <w:pPr>
                  <w:pStyle w:val="Footer"/>
                  <w:tabs>
                    <w:tab w:val="clear" w:pos="4513"/>
                    <w:tab w:val="clear" w:pos="9026"/>
                  </w:tabs>
                  <w:rPr>
                    <w:b/>
                    <w:sz w:val="18"/>
                    <w:szCs w:val="18"/>
                  </w:rPr>
                </w:pPr>
              </w:p>
            </w:tc>
          </w:tr>
        </w:tbl>
        <w:p w14:paraId="6A1F42B6" w14:textId="4E64058A" w:rsidR="009844E3" w:rsidRDefault="009844E3" w:rsidP="00E54652">
          <w:pPr>
            <w:pStyle w:val="Footer"/>
          </w:pPr>
        </w:p>
      </w:tc>
      <w:tc>
        <w:tcPr>
          <w:tcW w:w="1764" w:type="dxa"/>
        </w:tcPr>
        <w:p w14:paraId="4C4F4231" w14:textId="77777777" w:rsidR="009844E3" w:rsidRDefault="009844E3">
          <w:pPr>
            <w:pStyle w:val="Footer"/>
          </w:pPr>
        </w:p>
      </w:tc>
      <w:tc>
        <w:tcPr>
          <w:tcW w:w="2930" w:type="dxa"/>
          <w:vAlign w:val="center"/>
        </w:tcPr>
        <w:p w14:paraId="5F2C2F63" w14:textId="0CBAD99D" w:rsidR="009844E3" w:rsidRDefault="009844E3" w:rsidP="00424097">
          <w:pPr>
            <w:pStyle w:val="Footer"/>
            <w:jc w:val="right"/>
            <w:rPr>
              <w:sz w:val="18"/>
              <w:szCs w:val="18"/>
            </w:rPr>
          </w:pPr>
          <w:r w:rsidRPr="00CB6691">
            <w:rPr>
              <w:sz w:val="18"/>
              <w:szCs w:val="18"/>
            </w:rPr>
            <w:t xml:space="preserve">Version </w:t>
          </w:r>
          <w:r w:rsidR="00424097">
            <w:rPr>
              <w:sz w:val="18"/>
              <w:szCs w:val="18"/>
            </w:rPr>
            <w:t>8.0</w:t>
          </w:r>
          <w:r w:rsidR="00C20913">
            <w:rPr>
              <w:sz w:val="18"/>
              <w:szCs w:val="18"/>
            </w:rPr>
            <w:t xml:space="preserve"> </w:t>
          </w:r>
          <w:r w:rsidRPr="00CB6691">
            <w:rPr>
              <w:sz w:val="18"/>
              <w:szCs w:val="18"/>
            </w:rPr>
            <w:t>/</w:t>
          </w:r>
          <w:r w:rsidR="00424097">
            <w:rPr>
              <w:sz w:val="18"/>
              <w:szCs w:val="18"/>
            </w:rPr>
            <w:t xml:space="preserve"> 24 February 2026</w:t>
          </w:r>
        </w:p>
        <w:p w14:paraId="17AB383B" w14:textId="2F105B11" w:rsidR="00777CB4" w:rsidRPr="00777CB4" w:rsidRDefault="009844E3" w:rsidP="00424097">
          <w:pPr>
            <w:pStyle w:val="Footer"/>
            <w:jc w:val="right"/>
            <w:rPr>
              <w:bCs/>
              <w:sz w:val="18"/>
              <w:szCs w:val="18"/>
            </w:rPr>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bl>
  <w:p w14:paraId="6C036245" w14:textId="77777777" w:rsidR="009844E3" w:rsidRPr="007C239E" w:rsidRDefault="009844E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C004" w14:textId="77777777" w:rsidR="005313D3" w:rsidRDefault="005313D3" w:rsidP="00B32B86">
      <w:pPr>
        <w:spacing w:after="0" w:line="240" w:lineRule="auto"/>
      </w:pPr>
      <w:r>
        <w:separator/>
      </w:r>
    </w:p>
  </w:footnote>
  <w:footnote w:type="continuationSeparator" w:id="0">
    <w:p w14:paraId="6D80F019" w14:textId="77777777" w:rsidR="005313D3" w:rsidRDefault="005313D3" w:rsidP="00B32B86">
      <w:pPr>
        <w:spacing w:after="0" w:line="240" w:lineRule="auto"/>
      </w:pPr>
      <w:r>
        <w:continuationSeparator/>
      </w:r>
    </w:p>
  </w:footnote>
  <w:footnote w:type="continuationNotice" w:id="1">
    <w:p w14:paraId="2316ED57" w14:textId="77777777" w:rsidR="005313D3" w:rsidRDefault="00531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4298" w14:textId="7FB27C38" w:rsidR="009844E3" w:rsidRPr="000812BF" w:rsidRDefault="007A5E5E" w:rsidP="00B67BC9">
    <w:pPr>
      <w:pStyle w:val="Footnote"/>
      <w:rPr>
        <w:sz w:val="16"/>
        <w:szCs w:val="16"/>
      </w:rPr>
    </w:pPr>
    <w:r w:rsidRPr="000812BF">
      <w:rPr>
        <w:noProof/>
        <w:sz w:val="16"/>
        <w:szCs w:val="16"/>
        <w:lang w:eastAsia="en-GB"/>
      </w:rPr>
      <w:drawing>
        <wp:anchor distT="0" distB="0" distL="114300" distR="114300" simplePos="0" relativeHeight="251658240" behindDoc="1" locked="0" layoutInCell="1" allowOverlap="1" wp14:anchorId="4B73B41D" wp14:editId="7AA2EF1C">
          <wp:simplePos x="0" y="0"/>
          <wp:positionH relativeFrom="column">
            <wp:posOffset>4383405</wp:posOffset>
          </wp:positionH>
          <wp:positionV relativeFrom="paragraph">
            <wp:posOffset>35560</wp:posOffset>
          </wp:positionV>
          <wp:extent cx="1334135" cy="356235"/>
          <wp:effectExtent l="0" t="0" r="0" b="5715"/>
          <wp:wrapThrough wrapText="bothSides">
            <wp:wrapPolygon edited="0">
              <wp:start x="0" y="0"/>
              <wp:lineTo x="0" y="20791"/>
              <wp:lineTo x="21281" y="20791"/>
              <wp:lineTo x="21281" y="0"/>
              <wp:lineTo x="0" y="0"/>
            </wp:wrapPolygon>
          </wp:wrapThrough>
          <wp:docPr id="2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334135" cy="356235"/>
                  </a:xfrm>
                  <a:prstGeom prst="rect">
                    <a:avLst/>
                  </a:prstGeom>
                </pic:spPr>
              </pic:pic>
            </a:graphicData>
          </a:graphic>
          <wp14:sizeRelH relativeFrom="margin">
            <wp14:pctWidth>0</wp14:pctWidth>
          </wp14:sizeRelH>
        </wp:anchor>
      </w:drawing>
    </w:r>
    <w:r w:rsidR="009844E3">
      <w:rPr>
        <w:sz w:val="16"/>
        <w:szCs w:val="16"/>
      </w:rPr>
      <w:t xml:space="preserve">RPEQ </w:t>
    </w:r>
    <w:r w:rsidR="009844E3" w:rsidRPr="000812BF">
      <w:rPr>
        <w:sz w:val="16"/>
        <w:szCs w:val="16"/>
      </w:rPr>
      <w:t xml:space="preserve">CPD </w:t>
    </w:r>
    <w:r w:rsidR="009844E3">
      <w:rPr>
        <w:sz w:val="16"/>
        <w:szCs w:val="16"/>
      </w:rPr>
      <w:t>e</w:t>
    </w:r>
    <w:r w:rsidR="009844E3" w:rsidRPr="000812BF">
      <w:rPr>
        <w:sz w:val="16"/>
        <w:szCs w:val="16"/>
      </w:rPr>
      <w:t xml:space="preserve">vidence submission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53DE"/>
    <w:multiLevelType w:val="hybridMultilevel"/>
    <w:tmpl w:val="7C32F2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CD7402"/>
    <w:multiLevelType w:val="hybridMultilevel"/>
    <w:tmpl w:val="7F7C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B774B"/>
    <w:multiLevelType w:val="hybridMultilevel"/>
    <w:tmpl w:val="F9FA8D7A"/>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403">
    <w:abstractNumId w:val="9"/>
  </w:num>
  <w:num w:numId="2" w16cid:durableId="1327323783">
    <w:abstractNumId w:val="9"/>
  </w:num>
  <w:num w:numId="3" w16cid:durableId="725035447">
    <w:abstractNumId w:val="10"/>
  </w:num>
  <w:num w:numId="4" w16cid:durableId="1459638916">
    <w:abstractNumId w:val="14"/>
  </w:num>
  <w:num w:numId="5" w16cid:durableId="310913909">
    <w:abstractNumId w:val="5"/>
  </w:num>
  <w:num w:numId="6" w16cid:durableId="1271162831">
    <w:abstractNumId w:val="12"/>
  </w:num>
  <w:num w:numId="7" w16cid:durableId="1883126700">
    <w:abstractNumId w:val="16"/>
  </w:num>
  <w:num w:numId="8" w16cid:durableId="1274748857">
    <w:abstractNumId w:val="9"/>
  </w:num>
  <w:num w:numId="9" w16cid:durableId="554584944">
    <w:abstractNumId w:val="9"/>
  </w:num>
  <w:num w:numId="10" w16cid:durableId="741415593">
    <w:abstractNumId w:val="6"/>
  </w:num>
  <w:num w:numId="11" w16cid:durableId="1499231985">
    <w:abstractNumId w:val="18"/>
  </w:num>
  <w:num w:numId="12" w16cid:durableId="708917897">
    <w:abstractNumId w:val="4"/>
  </w:num>
  <w:num w:numId="13" w16cid:durableId="2000038105">
    <w:abstractNumId w:val="17"/>
  </w:num>
  <w:num w:numId="14" w16cid:durableId="957446981">
    <w:abstractNumId w:val="9"/>
  </w:num>
  <w:num w:numId="15" w16cid:durableId="1722557709">
    <w:abstractNumId w:val="9"/>
  </w:num>
  <w:num w:numId="16" w16cid:durableId="897665252">
    <w:abstractNumId w:val="9"/>
  </w:num>
  <w:num w:numId="17" w16cid:durableId="1034891990">
    <w:abstractNumId w:val="9"/>
  </w:num>
  <w:num w:numId="18" w16cid:durableId="215547992">
    <w:abstractNumId w:val="2"/>
  </w:num>
  <w:num w:numId="19" w16cid:durableId="835725829">
    <w:abstractNumId w:val="8"/>
  </w:num>
  <w:num w:numId="20" w16cid:durableId="1650792898">
    <w:abstractNumId w:val="1"/>
  </w:num>
  <w:num w:numId="21" w16cid:durableId="2134904368">
    <w:abstractNumId w:val="15"/>
  </w:num>
  <w:num w:numId="22" w16cid:durableId="493226994">
    <w:abstractNumId w:val="3"/>
  </w:num>
  <w:num w:numId="23" w16cid:durableId="1325087625">
    <w:abstractNumId w:val="13"/>
  </w:num>
  <w:num w:numId="24" w16cid:durableId="628442489">
    <w:abstractNumId w:val="7"/>
  </w:num>
  <w:num w:numId="25" w16cid:durableId="2070574748">
    <w:abstractNumId w:val="0"/>
  </w:num>
  <w:num w:numId="26" w16cid:durableId="2108034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4PQiKJENgu5yrJz1lVuiImUg561zkDo/64myS2utkpcfnZyDb14yb0BlXDhStH5PGpu58c5VmcM2TrBZbH3oyQ==" w:salt="W63z9fdtA7MRUFsqrhow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1B"/>
    <w:rsid w:val="00003A78"/>
    <w:rsid w:val="000043E7"/>
    <w:rsid w:val="00011DFA"/>
    <w:rsid w:val="000159C3"/>
    <w:rsid w:val="00021A3D"/>
    <w:rsid w:val="00023035"/>
    <w:rsid w:val="00033CDE"/>
    <w:rsid w:val="0003721B"/>
    <w:rsid w:val="0005020B"/>
    <w:rsid w:val="00052A79"/>
    <w:rsid w:val="00060399"/>
    <w:rsid w:val="00067FA9"/>
    <w:rsid w:val="00070DB7"/>
    <w:rsid w:val="000744E9"/>
    <w:rsid w:val="000812BF"/>
    <w:rsid w:val="000A7F2D"/>
    <w:rsid w:val="000B1710"/>
    <w:rsid w:val="000B4983"/>
    <w:rsid w:val="000B66B6"/>
    <w:rsid w:val="000D4591"/>
    <w:rsid w:val="000E0396"/>
    <w:rsid w:val="000E0984"/>
    <w:rsid w:val="000E4A49"/>
    <w:rsid w:val="000F268C"/>
    <w:rsid w:val="000F7B8A"/>
    <w:rsid w:val="00112965"/>
    <w:rsid w:val="0011396A"/>
    <w:rsid w:val="00114C2D"/>
    <w:rsid w:val="001160FB"/>
    <w:rsid w:val="001273D8"/>
    <w:rsid w:val="0015654A"/>
    <w:rsid w:val="00165A96"/>
    <w:rsid w:val="00176850"/>
    <w:rsid w:val="001B38BE"/>
    <w:rsid w:val="001C27EC"/>
    <w:rsid w:val="001D6B7F"/>
    <w:rsid w:val="001E2627"/>
    <w:rsid w:val="001F12FC"/>
    <w:rsid w:val="00202BA1"/>
    <w:rsid w:val="0020535C"/>
    <w:rsid w:val="00205B8D"/>
    <w:rsid w:val="002063D2"/>
    <w:rsid w:val="002220E6"/>
    <w:rsid w:val="00227B99"/>
    <w:rsid w:val="002319BF"/>
    <w:rsid w:val="002372F7"/>
    <w:rsid w:val="00237C2B"/>
    <w:rsid w:val="00241D74"/>
    <w:rsid w:val="002424EA"/>
    <w:rsid w:val="00243994"/>
    <w:rsid w:val="00262C78"/>
    <w:rsid w:val="00296E71"/>
    <w:rsid w:val="002A1DD0"/>
    <w:rsid w:val="002B051D"/>
    <w:rsid w:val="002B6B92"/>
    <w:rsid w:val="002C0FCB"/>
    <w:rsid w:val="002C54F7"/>
    <w:rsid w:val="002C7C1B"/>
    <w:rsid w:val="002D11DF"/>
    <w:rsid w:val="002E32D0"/>
    <w:rsid w:val="002E42BF"/>
    <w:rsid w:val="002E6A2A"/>
    <w:rsid w:val="0030733F"/>
    <w:rsid w:val="003138B4"/>
    <w:rsid w:val="00314015"/>
    <w:rsid w:val="00314734"/>
    <w:rsid w:val="003211A1"/>
    <w:rsid w:val="00323E79"/>
    <w:rsid w:val="0032688B"/>
    <w:rsid w:val="003303E8"/>
    <w:rsid w:val="0033104E"/>
    <w:rsid w:val="003373C6"/>
    <w:rsid w:val="003377BE"/>
    <w:rsid w:val="00344E7B"/>
    <w:rsid w:val="00345B0B"/>
    <w:rsid w:val="00345E7F"/>
    <w:rsid w:val="00347C5F"/>
    <w:rsid w:val="003611E5"/>
    <w:rsid w:val="0036139A"/>
    <w:rsid w:val="00364807"/>
    <w:rsid w:val="00367C84"/>
    <w:rsid w:val="00374BC6"/>
    <w:rsid w:val="00392395"/>
    <w:rsid w:val="00394DFB"/>
    <w:rsid w:val="00396106"/>
    <w:rsid w:val="003A0E47"/>
    <w:rsid w:val="003A2F31"/>
    <w:rsid w:val="003A490C"/>
    <w:rsid w:val="003B4E7D"/>
    <w:rsid w:val="003C0F3F"/>
    <w:rsid w:val="003C74FB"/>
    <w:rsid w:val="003D0BFC"/>
    <w:rsid w:val="003E3547"/>
    <w:rsid w:val="003F0EDF"/>
    <w:rsid w:val="00424097"/>
    <w:rsid w:val="00425A01"/>
    <w:rsid w:val="00426F70"/>
    <w:rsid w:val="004304BA"/>
    <w:rsid w:val="00436FFD"/>
    <w:rsid w:val="00442DAF"/>
    <w:rsid w:val="00444FF4"/>
    <w:rsid w:val="004501EB"/>
    <w:rsid w:val="00457443"/>
    <w:rsid w:val="00466F61"/>
    <w:rsid w:val="00475B34"/>
    <w:rsid w:val="00480C6E"/>
    <w:rsid w:val="00484B89"/>
    <w:rsid w:val="00492481"/>
    <w:rsid w:val="0049773A"/>
    <w:rsid w:val="004A05BD"/>
    <w:rsid w:val="004A0A92"/>
    <w:rsid w:val="004B208E"/>
    <w:rsid w:val="004B37BF"/>
    <w:rsid w:val="004B462B"/>
    <w:rsid w:val="004B52EE"/>
    <w:rsid w:val="004C2CAE"/>
    <w:rsid w:val="004D3FCA"/>
    <w:rsid w:val="004E396D"/>
    <w:rsid w:val="004F3A0A"/>
    <w:rsid w:val="00510EAF"/>
    <w:rsid w:val="005246D4"/>
    <w:rsid w:val="005313D3"/>
    <w:rsid w:val="0053514A"/>
    <w:rsid w:val="005403C6"/>
    <w:rsid w:val="0056733B"/>
    <w:rsid w:val="0057656F"/>
    <w:rsid w:val="00590011"/>
    <w:rsid w:val="00594EB8"/>
    <w:rsid w:val="005A73AC"/>
    <w:rsid w:val="005A7E89"/>
    <w:rsid w:val="005B09E7"/>
    <w:rsid w:val="005B48B5"/>
    <w:rsid w:val="005B684B"/>
    <w:rsid w:val="005C0FE9"/>
    <w:rsid w:val="005C44D4"/>
    <w:rsid w:val="005C76CE"/>
    <w:rsid w:val="005D0FCF"/>
    <w:rsid w:val="005D2A17"/>
    <w:rsid w:val="005D3E08"/>
    <w:rsid w:val="005E3273"/>
    <w:rsid w:val="0060369A"/>
    <w:rsid w:val="006079D3"/>
    <w:rsid w:val="00611E98"/>
    <w:rsid w:val="006131B7"/>
    <w:rsid w:val="00645D92"/>
    <w:rsid w:val="006555B3"/>
    <w:rsid w:val="00663AED"/>
    <w:rsid w:val="00691E9A"/>
    <w:rsid w:val="006941E7"/>
    <w:rsid w:val="00695A28"/>
    <w:rsid w:val="006B2E8D"/>
    <w:rsid w:val="006B7829"/>
    <w:rsid w:val="006C190B"/>
    <w:rsid w:val="006C4A9B"/>
    <w:rsid w:val="006D06B8"/>
    <w:rsid w:val="006F0BA9"/>
    <w:rsid w:val="006F2844"/>
    <w:rsid w:val="006F4108"/>
    <w:rsid w:val="006F5AC1"/>
    <w:rsid w:val="00716668"/>
    <w:rsid w:val="00726863"/>
    <w:rsid w:val="00730FCC"/>
    <w:rsid w:val="007330DF"/>
    <w:rsid w:val="007343E8"/>
    <w:rsid w:val="00743B60"/>
    <w:rsid w:val="00745E7B"/>
    <w:rsid w:val="00754FC5"/>
    <w:rsid w:val="00757607"/>
    <w:rsid w:val="007619C2"/>
    <w:rsid w:val="007717DA"/>
    <w:rsid w:val="007726E1"/>
    <w:rsid w:val="00772811"/>
    <w:rsid w:val="00772C19"/>
    <w:rsid w:val="00777CB4"/>
    <w:rsid w:val="00797331"/>
    <w:rsid w:val="007A037C"/>
    <w:rsid w:val="007A5E5E"/>
    <w:rsid w:val="007B0E61"/>
    <w:rsid w:val="007B5C89"/>
    <w:rsid w:val="007B621E"/>
    <w:rsid w:val="007B71C5"/>
    <w:rsid w:val="007C239E"/>
    <w:rsid w:val="007D273F"/>
    <w:rsid w:val="007E056F"/>
    <w:rsid w:val="007E54C3"/>
    <w:rsid w:val="007F30CB"/>
    <w:rsid w:val="007F7E9C"/>
    <w:rsid w:val="00811011"/>
    <w:rsid w:val="008171CB"/>
    <w:rsid w:val="00821759"/>
    <w:rsid w:val="00822917"/>
    <w:rsid w:val="0082648A"/>
    <w:rsid w:val="008266BB"/>
    <w:rsid w:val="00843558"/>
    <w:rsid w:val="008445A2"/>
    <w:rsid w:val="00851244"/>
    <w:rsid w:val="008610B7"/>
    <w:rsid w:val="00873A87"/>
    <w:rsid w:val="00880748"/>
    <w:rsid w:val="00883B28"/>
    <w:rsid w:val="00885DC0"/>
    <w:rsid w:val="0089351F"/>
    <w:rsid w:val="008B3128"/>
    <w:rsid w:val="008C6326"/>
    <w:rsid w:val="008D0EB9"/>
    <w:rsid w:val="008E4658"/>
    <w:rsid w:val="008E6247"/>
    <w:rsid w:val="008E7869"/>
    <w:rsid w:val="008F02CA"/>
    <w:rsid w:val="008F34D4"/>
    <w:rsid w:val="008F42FD"/>
    <w:rsid w:val="008F4B0F"/>
    <w:rsid w:val="008F4D4E"/>
    <w:rsid w:val="008F610E"/>
    <w:rsid w:val="008F73E4"/>
    <w:rsid w:val="009001EC"/>
    <w:rsid w:val="0091098E"/>
    <w:rsid w:val="0091119B"/>
    <w:rsid w:val="0091133A"/>
    <w:rsid w:val="00922991"/>
    <w:rsid w:val="00927475"/>
    <w:rsid w:val="00932E8E"/>
    <w:rsid w:val="009356BF"/>
    <w:rsid w:val="00935C56"/>
    <w:rsid w:val="0094206F"/>
    <w:rsid w:val="009461DA"/>
    <w:rsid w:val="00946F56"/>
    <w:rsid w:val="00955B3D"/>
    <w:rsid w:val="00960B2B"/>
    <w:rsid w:val="009728D6"/>
    <w:rsid w:val="009741B0"/>
    <w:rsid w:val="009818BD"/>
    <w:rsid w:val="009844E3"/>
    <w:rsid w:val="00990000"/>
    <w:rsid w:val="00992707"/>
    <w:rsid w:val="00993030"/>
    <w:rsid w:val="00994113"/>
    <w:rsid w:val="0099499B"/>
    <w:rsid w:val="00996EEA"/>
    <w:rsid w:val="009A0014"/>
    <w:rsid w:val="009B69A2"/>
    <w:rsid w:val="009C5D04"/>
    <w:rsid w:val="009C600E"/>
    <w:rsid w:val="009D710C"/>
    <w:rsid w:val="009D7A41"/>
    <w:rsid w:val="009E3F12"/>
    <w:rsid w:val="009E5E04"/>
    <w:rsid w:val="009E6D5D"/>
    <w:rsid w:val="009E7831"/>
    <w:rsid w:val="009F3C1B"/>
    <w:rsid w:val="00A023DF"/>
    <w:rsid w:val="00A14DEB"/>
    <w:rsid w:val="00A23073"/>
    <w:rsid w:val="00A2361E"/>
    <w:rsid w:val="00A248D0"/>
    <w:rsid w:val="00A37EB0"/>
    <w:rsid w:val="00A50F54"/>
    <w:rsid w:val="00A51E56"/>
    <w:rsid w:val="00A63E52"/>
    <w:rsid w:val="00A723A9"/>
    <w:rsid w:val="00A73E44"/>
    <w:rsid w:val="00A7477A"/>
    <w:rsid w:val="00A855AC"/>
    <w:rsid w:val="00A8731B"/>
    <w:rsid w:val="00A9387A"/>
    <w:rsid w:val="00AB3960"/>
    <w:rsid w:val="00AB3C28"/>
    <w:rsid w:val="00AB67A5"/>
    <w:rsid w:val="00AC31DF"/>
    <w:rsid w:val="00AC48B5"/>
    <w:rsid w:val="00AD1714"/>
    <w:rsid w:val="00AD3520"/>
    <w:rsid w:val="00AD551F"/>
    <w:rsid w:val="00AE40FB"/>
    <w:rsid w:val="00AE42FB"/>
    <w:rsid w:val="00AF2342"/>
    <w:rsid w:val="00AF5EF1"/>
    <w:rsid w:val="00AF70C5"/>
    <w:rsid w:val="00B04171"/>
    <w:rsid w:val="00B22127"/>
    <w:rsid w:val="00B24FB1"/>
    <w:rsid w:val="00B263CC"/>
    <w:rsid w:val="00B26E08"/>
    <w:rsid w:val="00B32B86"/>
    <w:rsid w:val="00B478C8"/>
    <w:rsid w:val="00B53411"/>
    <w:rsid w:val="00B64EA6"/>
    <w:rsid w:val="00B67BC9"/>
    <w:rsid w:val="00B71CB2"/>
    <w:rsid w:val="00BA5B99"/>
    <w:rsid w:val="00BB1F56"/>
    <w:rsid w:val="00BC4100"/>
    <w:rsid w:val="00BD5D1E"/>
    <w:rsid w:val="00BF0F0A"/>
    <w:rsid w:val="00C01DBE"/>
    <w:rsid w:val="00C065F3"/>
    <w:rsid w:val="00C06B45"/>
    <w:rsid w:val="00C077CC"/>
    <w:rsid w:val="00C17110"/>
    <w:rsid w:val="00C20913"/>
    <w:rsid w:val="00C2527F"/>
    <w:rsid w:val="00C3078A"/>
    <w:rsid w:val="00C328D0"/>
    <w:rsid w:val="00C3745E"/>
    <w:rsid w:val="00C52E35"/>
    <w:rsid w:val="00C62FB1"/>
    <w:rsid w:val="00C67244"/>
    <w:rsid w:val="00C67E3A"/>
    <w:rsid w:val="00C82248"/>
    <w:rsid w:val="00CA3372"/>
    <w:rsid w:val="00CB11D6"/>
    <w:rsid w:val="00CB1F2F"/>
    <w:rsid w:val="00CB54CF"/>
    <w:rsid w:val="00CB6691"/>
    <w:rsid w:val="00CE456C"/>
    <w:rsid w:val="00CE536A"/>
    <w:rsid w:val="00CF58FD"/>
    <w:rsid w:val="00D077BB"/>
    <w:rsid w:val="00D21DC0"/>
    <w:rsid w:val="00D307DF"/>
    <w:rsid w:val="00D319C6"/>
    <w:rsid w:val="00D31ADE"/>
    <w:rsid w:val="00D375AA"/>
    <w:rsid w:val="00D42521"/>
    <w:rsid w:val="00D6408D"/>
    <w:rsid w:val="00D804F6"/>
    <w:rsid w:val="00D81B7B"/>
    <w:rsid w:val="00D83E18"/>
    <w:rsid w:val="00D94901"/>
    <w:rsid w:val="00D962CF"/>
    <w:rsid w:val="00DA12C6"/>
    <w:rsid w:val="00DA17DB"/>
    <w:rsid w:val="00DC2863"/>
    <w:rsid w:val="00DC399E"/>
    <w:rsid w:val="00DC766F"/>
    <w:rsid w:val="00DD4463"/>
    <w:rsid w:val="00DD4A13"/>
    <w:rsid w:val="00DD5322"/>
    <w:rsid w:val="00DE2A8A"/>
    <w:rsid w:val="00DE37F0"/>
    <w:rsid w:val="00E13498"/>
    <w:rsid w:val="00E36DB3"/>
    <w:rsid w:val="00E43405"/>
    <w:rsid w:val="00E447A1"/>
    <w:rsid w:val="00E523D0"/>
    <w:rsid w:val="00E524CF"/>
    <w:rsid w:val="00E54652"/>
    <w:rsid w:val="00E553C9"/>
    <w:rsid w:val="00E56469"/>
    <w:rsid w:val="00E65F09"/>
    <w:rsid w:val="00E70F86"/>
    <w:rsid w:val="00E71143"/>
    <w:rsid w:val="00E718B5"/>
    <w:rsid w:val="00E80BCC"/>
    <w:rsid w:val="00E85395"/>
    <w:rsid w:val="00E95C76"/>
    <w:rsid w:val="00EB450E"/>
    <w:rsid w:val="00EB488F"/>
    <w:rsid w:val="00EB67B3"/>
    <w:rsid w:val="00EB6FD4"/>
    <w:rsid w:val="00EC3CA2"/>
    <w:rsid w:val="00ED36A4"/>
    <w:rsid w:val="00EE1FC8"/>
    <w:rsid w:val="00EE64DF"/>
    <w:rsid w:val="00EF22CD"/>
    <w:rsid w:val="00EF3AB7"/>
    <w:rsid w:val="00EF4FB7"/>
    <w:rsid w:val="00F12579"/>
    <w:rsid w:val="00F26626"/>
    <w:rsid w:val="00F26E6A"/>
    <w:rsid w:val="00F33D01"/>
    <w:rsid w:val="00F377AE"/>
    <w:rsid w:val="00F37CAC"/>
    <w:rsid w:val="00F631F7"/>
    <w:rsid w:val="00F72B40"/>
    <w:rsid w:val="00F81A45"/>
    <w:rsid w:val="00F85DCC"/>
    <w:rsid w:val="00F923FA"/>
    <w:rsid w:val="00FA3FCC"/>
    <w:rsid w:val="00FB372B"/>
    <w:rsid w:val="00FC472D"/>
    <w:rsid w:val="00FC63FF"/>
    <w:rsid w:val="00FD030B"/>
    <w:rsid w:val="00FD110E"/>
    <w:rsid w:val="00FD28C7"/>
    <w:rsid w:val="00FE1307"/>
    <w:rsid w:val="00FF0015"/>
    <w:rsid w:val="2E22A719"/>
    <w:rsid w:val="34B06DCF"/>
    <w:rsid w:val="6AB14024"/>
    <w:rsid w:val="709B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2BF"/>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character" w:styleId="Mention">
    <w:name w:val="Mention"/>
    <w:basedOn w:val="DefaultParagraphFont"/>
    <w:uiPriority w:val="99"/>
    <w:unhideWhenUsed/>
    <w:rsid w:val="002E42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0792">
      <w:bodyDiv w:val="1"/>
      <w:marLeft w:val="0"/>
      <w:marRight w:val="0"/>
      <w:marTop w:val="0"/>
      <w:marBottom w:val="0"/>
      <w:divBdr>
        <w:top w:val="none" w:sz="0" w:space="0" w:color="auto"/>
        <w:left w:val="none" w:sz="0" w:space="0" w:color="auto"/>
        <w:bottom w:val="none" w:sz="0" w:space="0" w:color="auto"/>
        <w:right w:val="none" w:sz="0" w:space="0" w:color="auto"/>
      </w:divBdr>
    </w:div>
    <w:div w:id="524901174">
      <w:bodyDiv w:val="1"/>
      <w:marLeft w:val="0"/>
      <w:marRight w:val="0"/>
      <w:marTop w:val="0"/>
      <w:marBottom w:val="0"/>
      <w:divBdr>
        <w:top w:val="none" w:sz="0" w:space="0" w:color="auto"/>
        <w:left w:val="none" w:sz="0" w:space="0" w:color="auto"/>
        <w:bottom w:val="none" w:sz="0" w:space="0" w:color="auto"/>
        <w:right w:val="none" w:sz="0" w:space="0" w:color="auto"/>
      </w:divBdr>
    </w:div>
    <w:div w:id="567110129">
      <w:bodyDiv w:val="1"/>
      <w:marLeft w:val="0"/>
      <w:marRight w:val="0"/>
      <w:marTop w:val="0"/>
      <w:marBottom w:val="0"/>
      <w:divBdr>
        <w:top w:val="none" w:sz="0" w:space="0" w:color="auto"/>
        <w:left w:val="none" w:sz="0" w:space="0" w:color="auto"/>
        <w:bottom w:val="none" w:sz="0" w:space="0" w:color="auto"/>
        <w:right w:val="none" w:sz="0" w:space="0" w:color="auto"/>
      </w:divBdr>
    </w:div>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heme.org/cpd-submission-guida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peq.qld.gov.au/cp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heme.org/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pd-submission-guidance" TargetMode="External"/><Relationship Id="rId5" Type="http://schemas.openxmlformats.org/officeDocument/2006/relationships/numbering" Target="numbering.xml"/><Relationship Id="rId15" Type="http://schemas.openxmlformats.org/officeDocument/2006/relationships/hyperlink" Target="https://www.icheme.org/media/8367/rpeq-part-f-continuatio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eq.qld.gov.au/c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52031d-15a9-4220-9199-1ebe90091c01">
      <Terms xmlns="http://schemas.microsoft.com/office/infopath/2007/PartnerControls"/>
    </lcf76f155ced4ddcb4097134ff3c332f>
    <TaxCatchAll xmlns="c4b40482-04a4-480f-b826-6548c4a2bcf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3ABCF-99F8-4440-BF20-E681EA5FA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6086A-3DE5-4F2E-B414-8FDEE09D11AD}">
  <ds:schemaRefs>
    <ds:schemaRef ds:uri="http://schemas.microsoft.com/sharepoint/v3/contenttype/forms"/>
  </ds:schemaRefs>
</ds:datastoreItem>
</file>

<file path=customXml/itemProps3.xml><?xml version="1.0" encoding="utf-8"?>
<ds:datastoreItem xmlns:ds="http://schemas.openxmlformats.org/officeDocument/2006/customXml" ds:itemID="{1BCE5DE4-9B30-43E2-812C-8F114D2CFD15}">
  <ds:schemaRefs>
    <ds:schemaRef ds:uri="http://schemas.microsoft.com/office/2006/metadata/properties"/>
    <ds:schemaRef ds:uri="http://schemas.microsoft.com/office/infopath/2007/PartnerControls"/>
    <ds:schemaRef ds:uri="8052031d-15a9-4220-9199-1ebe90091c01"/>
    <ds:schemaRef ds:uri="c4b40482-04a4-480f-b826-6548c4a2bcf1"/>
    <ds:schemaRef ds:uri="http://schemas.microsoft.com/sharepoint/v3"/>
  </ds:schemaRefs>
</ds:datastoreItem>
</file>

<file path=customXml/itemProps4.xml><?xml version="1.0" encoding="utf-8"?>
<ds:datastoreItem xmlns:ds="http://schemas.openxmlformats.org/officeDocument/2006/customXml" ds:itemID="{A68D50D8-216C-4885-9E10-502734E6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5</TotalTime>
  <Pages>7</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RPEQ-cpd-submission-form.docx</vt:lpstr>
    </vt:vector>
  </TitlesOfParts>
  <Company>Microsoft</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RPEQ-cpd-submission-form.docx</dc:title>
  <dc:creator>Pamela Logan</dc:creator>
  <cp:lastModifiedBy>Dianne Narciso</cp:lastModifiedBy>
  <cp:revision>4</cp:revision>
  <cp:lastPrinted>2016-03-24T10:33:00Z</cp:lastPrinted>
  <dcterms:created xsi:type="dcterms:W3CDTF">2023-11-16T14:33:00Z</dcterms:created>
  <dcterms:modified xsi:type="dcterms:W3CDTF">2026-02-24T01:30:00Z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0x0101001B188F30EA3D22419B23202650234549</vt:lpwstr>
  </property>
  <property fmtid="{D5CDD505-2E9C-101B-9397-08002B2CF9AE}" pid="3" name="Order">
    <vt:r8>100</vt:r8>
  </property>
  <property fmtid="{D5CDD505-2E9C-101B-9397-08002B2CF9AE}" pid="4" name="MediaServiceImageTags">
    <vt:lpwstr/>
  </property>
</Properties>
</file>